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A1DA" w14:textId="77777777" w:rsidR="00170BB6" w:rsidRDefault="007D031C">
      <w:pPr>
        <w:rPr>
          <w:b/>
          <w:bCs/>
          <w:sz w:val="32"/>
          <w:szCs w:val="32"/>
        </w:rPr>
      </w:pPr>
      <w:r>
        <w:rPr>
          <w:b/>
          <w:bCs/>
          <w:sz w:val="32"/>
          <w:szCs w:val="32"/>
        </w:rPr>
        <w:t>MUNTERCONNAUGHT COMMUNITY DEVELOPMENT</w:t>
      </w:r>
    </w:p>
    <w:p w14:paraId="54C1F66B" w14:textId="77777777" w:rsidR="00170BB6" w:rsidRDefault="007D031C">
      <w:pPr>
        <w:rPr>
          <w:b/>
          <w:bCs/>
          <w:sz w:val="32"/>
          <w:szCs w:val="32"/>
        </w:rPr>
      </w:pPr>
      <w:r>
        <w:rPr>
          <w:b/>
          <w:bCs/>
          <w:sz w:val="32"/>
          <w:szCs w:val="32"/>
        </w:rPr>
        <w:t>ASSOCIATION CLG</w:t>
      </w:r>
    </w:p>
    <w:p w14:paraId="301758FD" w14:textId="77777777" w:rsidR="00170BB6" w:rsidRDefault="007D031C">
      <w:pPr>
        <w:rPr>
          <w:b/>
          <w:bCs/>
          <w:sz w:val="32"/>
          <w:szCs w:val="32"/>
        </w:rPr>
      </w:pPr>
      <w:r>
        <w:rPr>
          <w:b/>
          <w:bCs/>
          <w:sz w:val="32"/>
          <w:szCs w:val="32"/>
        </w:rPr>
        <w:t>SUPERKIDS</w:t>
      </w:r>
    </w:p>
    <w:p w14:paraId="0ABDADE4" w14:textId="77777777" w:rsidR="00170BB6" w:rsidRDefault="007D031C">
      <w:pPr>
        <w:rPr>
          <w:b/>
          <w:bCs/>
          <w:sz w:val="32"/>
          <w:szCs w:val="32"/>
        </w:rPr>
      </w:pPr>
      <w:r>
        <w:rPr>
          <w:b/>
          <w:bCs/>
          <w:sz w:val="32"/>
          <w:szCs w:val="32"/>
        </w:rPr>
        <w:t>CHILD PROTECTION AND WELFARE POLICY</w:t>
      </w:r>
    </w:p>
    <w:p w14:paraId="29C4BE59" w14:textId="77777777" w:rsidR="00170BB6" w:rsidRDefault="00170BB6">
      <w:pPr>
        <w:rPr>
          <w:b/>
          <w:bCs/>
          <w:sz w:val="32"/>
          <w:szCs w:val="32"/>
        </w:rPr>
      </w:pPr>
    </w:p>
    <w:p w14:paraId="7BC730D9" w14:textId="77777777" w:rsidR="00170BB6" w:rsidRDefault="007D031C">
      <w:pPr>
        <w:jc w:val="right"/>
        <w:rPr>
          <w:b/>
          <w:bCs/>
          <w:sz w:val="32"/>
          <w:szCs w:val="32"/>
        </w:rPr>
      </w:pPr>
      <w:r>
        <w:rPr>
          <w:b/>
          <w:bCs/>
          <w:sz w:val="32"/>
          <w:szCs w:val="32"/>
        </w:rPr>
        <w:t>December 2023</w:t>
      </w:r>
    </w:p>
    <w:p w14:paraId="23A9F0D7" w14:textId="77777777" w:rsidR="00170BB6" w:rsidRDefault="00170BB6">
      <w:pPr>
        <w:jc w:val="left"/>
        <w:rPr>
          <w:sz w:val="28"/>
          <w:szCs w:val="28"/>
        </w:rPr>
      </w:pPr>
    </w:p>
    <w:p w14:paraId="49893342" w14:textId="0AC96895" w:rsidR="00170BB6" w:rsidRDefault="007D031C">
      <w:pPr>
        <w:jc w:val="left"/>
        <w:rPr>
          <w:sz w:val="28"/>
          <w:szCs w:val="28"/>
        </w:rPr>
      </w:pPr>
      <w:proofErr w:type="spellStart"/>
      <w:r>
        <w:rPr>
          <w:sz w:val="28"/>
          <w:szCs w:val="28"/>
        </w:rPr>
        <w:t>SuperKids</w:t>
      </w:r>
      <w:proofErr w:type="spellEnd"/>
      <w:r>
        <w:rPr>
          <w:sz w:val="28"/>
          <w:szCs w:val="28"/>
        </w:rPr>
        <w:t xml:space="preserve"> is a preschool service for children aged from 2 years 8 months to 5 years. The Service Provider is Munterconnaught</w:t>
      </w:r>
      <w:r>
        <w:rPr>
          <w:sz w:val="28"/>
          <w:szCs w:val="28"/>
        </w:rPr>
        <w:t xml:space="preserve"> Community Development Association, </w:t>
      </w:r>
      <w:proofErr w:type="spellStart"/>
      <w:r>
        <w:rPr>
          <w:sz w:val="28"/>
          <w:szCs w:val="28"/>
        </w:rPr>
        <w:t>Ballydurrow</w:t>
      </w:r>
      <w:proofErr w:type="spellEnd"/>
      <w:r>
        <w:rPr>
          <w:sz w:val="28"/>
          <w:szCs w:val="28"/>
        </w:rPr>
        <w:t xml:space="preserve"> Community Centre, </w:t>
      </w:r>
      <w:proofErr w:type="spellStart"/>
      <w:r>
        <w:rPr>
          <w:sz w:val="28"/>
          <w:szCs w:val="28"/>
        </w:rPr>
        <w:t>Ballydurrow</w:t>
      </w:r>
      <w:proofErr w:type="spellEnd"/>
      <w:r>
        <w:rPr>
          <w:sz w:val="28"/>
          <w:szCs w:val="28"/>
        </w:rPr>
        <w:t xml:space="preserve">, Virginia, County Cavan, A82 A306 (the Company) and so </w:t>
      </w:r>
      <w:proofErr w:type="spellStart"/>
      <w:r>
        <w:rPr>
          <w:sz w:val="28"/>
          <w:szCs w:val="28"/>
        </w:rPr>
        <w:t>SuperKids</w:t>
      </w:r>
      <w:proofErr w:type="spellEnd"/>
      <w:r>
        <w:rPr>
          <w:sz w:val="28"/>
          <w:szCs w:val="28"/>
        </w:rPr>
        <w:t xml:space="preserve"> is regarded as a community-based service operating on a not-for-profit basis. The Company is managed by a board of directors (the Board), which has overall responsibility for </w:t>
      </w:r>
      <w:proofErr w:type="spellStart"/>
      <w:r>
        <w:rPr>
          <w:sz w:val="28"/>
          <w:szCs w:val="28"/>
        </w:rPr>
        <w:t>SuperKids</w:t>
      </w:r>
      <w:proofErr w:type="spellEnd"/>
      <w:r>
        <w:rPr>
          <w:sz w:val="28"/>
          <w:szCs w:val="28"/>
        </w:rPr>
        <w:t xml:space="preserve">.  </w:t>
      </w:r>
    </w:p>
    <w:p w14:paraId="2F804BEF" w14:textId="77777777" w:rsidR="00170BB6" w:rsidRDefault="007D031C">
      <w:pPr>
        <w:jc w:val="left"/>
        <w:rPr>
          <w:sz w:val="28"/>
          <w:szCs w:val="28"/>
        </w:rPr>
      </w:pPr>
      <w:proofErr w:type="spellStart"/>
      <w:r>
        <w:rPr>
          <w:sz w:val="28"/>
          <w:szCs w:val="28"/>
        </w:rPr>
        <w:t>SuperKids</w:t>
      </w:r>
      <w:proofErr w:type="spellEnd"/>
      <w:r>
        <w:rPr>
          <w:sz w:val="28"/>
          <w:szCs w:val="28"/>
        </w:rPr>
        <w:t xml:space="preserve"> believes that the best interests of children attending our service is paramount.</w:t>
      </w:r>
    </w:p>
    <w:p w14:paraId="67EDEB4F" w14:textId="77777777" w:rsidR="00170BB6" w:rsidRDefault="007D031C">
      <w:pPr>
        <w:jc w:val="left"/>
        <w:rPr>
          <w:sz w:val="28"/>
          <w:szCs w:val="28"/>
        </w:rPr>
      </w:pPr>
      <w:r>
        <w:rPr>
          <w:sz w:val="28"/>
          <w:szCs w:val="28"/>
        </w:rPr>
        <w:t>Our guiding principles are underpinned by Children First, all relevant legislation and the guidelines as issued from time to time by the relevant agencies.</w:t>
      </w:r>
    </w:p>
    <w:p w14:paraId="2D692D96" w14:textId="77777777" w:rsidR="00170BB6" w:rsidRDefault="007D031C">
      <w:pPr>
        <w:jc w:val="left"/>
        <w:rPr>
          <w:sz w:val="28"/>
          <w:szCs w:val="28"/>
        </w:rPr>
      </w:pPr>
      <w:r>
        <w:rPr>
          <w:sz w:val="28"/>
          <w:szCs w:val="28"/>
        </w:rPr>
        <w:t xml:space="preserve">Our guiding principles apply to the Directors, all paid staff, </w:t>
      </w:r>
      <w:proofErr w:type="gramStart"/>
      <w:r>
        <w:rPr>
          <w:sz w:val="28"/>
          <w:szCs w:val="28"/>
        </w:rPr>
        <w:t>volunteers</w:t>
      </w:r>
      <w:proofErr w:type="gramEnd"/>
      <w:r>
        <w:rPr>
          <w:sz w:val="28"/>
          <w:szCs w:val="28"/>
        </w:rPr>
        <w:t xml:space="preserve"> and students on placement. All staff, volunteers and students must sign up to and abide by these guiding principles and our child safeguarding procedures. We believe that:</w:t>
      </w:r>
    </w:p>
    <w:p w14:paraId="37069EF2" w14:textId="77777777" w:rsidR="00170BB6" w:rsidRDefault="007D031C">
      <w:pPr>
        <w:pStyle w:val="ListParagraph"/>
        <w:numPr>
          <w:ilvl w:val="0"/>
          <w:numId w:val="1"/>
        </w:numPr>
        <w:jc w:val="left"/>
        <w:rPr>
          <w:sz w:val="28"/>
          <w:szCs w:val="28"/>
        </w:rPr>
      </w:pPr>
      <w:r>
        <w:rPr>
          <w:sz w:val="28"/>
          <w:szCs w:val="28"/>
        </w:rPr>
        <w:t xml:space="preserve">our priority to ensure the welfare and safety of every child who attends our service is </w:t>
      </w:r>
      <w:proofErr w:type="gramStart"/>
      <w:r>
        <w:rPr>
          <w:sz w:val="28"/>
          <w:szCs w:val="28"/>
        </w:rPr>
        <w:t>paramount;</w:t>
      </w:r>
      <w:proofErr w:type="gramEnd"/>
    </w:p>
    <w:p w14:paraId="140C8062" w14:textId="77777777" w:rsidR="00170BB6" w:rsidRDefault="007D031C">
      <w:pPr>
        <w:pStyle w:val="ListParagraph"/>
        <w:numPr>
          <w:ilvl w:val="0"/>
          <w:numId w:val="1"/>
        </w:numPr>
        <w:jc w:val="left"/>
        <w:rPr>
          <w:sz w:val="28"/>
          <w:szCs w:val="28"/>
        </w:rPr>
      </w:pPr>
      <w:r>
        <w:rPr>
          <w:sz w:val="28"/>
          <w:szCs w:val="28"/>
        </w:rPr>
        <w:t xml:space="preserve">our guiding principles and procedures to safeguard children reflect national policy and legislation and we will review our guiding principles and child safeguarding procedures every two years, or sooner if necessary due to service issues or changes in legislation or national </w:t>
      </w:r>
      <w:proofErr w:type="gramStart"/>
      <w:r>
        <w:rPr>
          <w:sz w:val="28"/>
          <w:szCs w:val="28"/>
        </w:rPr>
        <w:t>policy;</w:t>
      </w:r>
      <w:proofErr w:type="gramEnd"/>
    </w:p>
    <w:p w14:paraId="3EA5FA9B" w14:textId="77777777" w:rsidR="00170BB6" w:rsidRDefault="007D031C">
      <w:pPr>
        <w:pStyle w:val="ListParagraph"/>
        <w:numPr>
          <w:ilvl w:val="0"/>
          <w:numId w:val="1"/>
        </w:numPr>
        <w:jc w:val="left"/>
        <w:rPr>
          <w:sz w:val="28"/>
          <w:szCs w:val="28"/>
        </w:rPr>
      </w:pPr>
      <w:r>
        <w:rPr>
          <w:sz w:val="28"/>
          <w:szCs w:val="28"/>
        </w:rPr>
        <w:t xml:space="preserve">all children have an equal right to attend a service that respects them as individuals and encourages them to reach their potential regardless of </w:t>
      </w:r>
      <w:proofErr w:type="gramStart"/>
      <w:r>
        <w:rPr>
          <w:sz w:val="28"/>
          <w:szCs w:val="28"/>
        </w:rPr>
        <w:t>background;</w:t>
      </w:r>
      <w:proofErr w:type="gramEnd"/>
    </w:p>
    <w:p w14:paraId="008BDF55" w14:textId="77777777" w:rsidR="00170BB6" w:rsidRDefault="007D031C">
      <w:pPr>
        <w:pStyle w:val="ListParagraph"/>
        <w:numPr>
          <w:ilvl w:val="0"/>
          <w:numId w:val="1"/>
        </w:numPr>
        <w:jc w:val="left"/>
        <w:rPr>
          <w:sz w:val="28"/>
          <w:szCs w:val="28"/>
        </w:rPr>
      </w:pPr>
      <w:r>
        <w:rPr>
          <w:sz w:val="28"/>
          <w:szCs w:val="28"/>
        </w:rPr>
        <w:t xml:space="preserve">we are committed to upholding the rights of every child, who attends our service, including the rights to be kept safe and protected from harm, listened to and </w:t>
      </w:r>
      <w:proofErr w:type="gramStart"/>
      <w:r>
        <w:rPr>
          <w:sz w:val="28"/>
          <w:szCs w:val="28"/>
        </w:rPr>
        <w:t>heard;</w:t>
      </w:r>
      <w:proofErr w:type="gramEnd"/>
    </w:p>
    <w:p w14:paraId="11037D40" w14:textId="77777777" w:rsidR="00170BB6" w:rsidRDefault="007D031C">
      <w:pPr>
        <w:pStyle w:val="ListParagraph"/>
        <w:numPr>
          <w:ilvl w:val="0"/>
          <w:numId w:val="1"/>
        </w:numPr>
        <w:jc w:val="left"/>
        <w:rPr>
          <w:sz w:val="28"/>
          <w:szCs w:val="28"/>
        </w:rPr>
      </w:pPr>
      <w:r>
        <w:rPr>
          <w:sz w:val="28"/>
          <w:szCs w:val="28"/>
        </w:rPr>
        <w:lastRenderedPageBreak/>
        <w:t xml:space="preserve">our guiding principles apply to everyone in </w:t>
      </w:r>
      <w:proofErr w:type="spellStart"/>
      <w:r>
        <w:rPr>
          <w:sz w:val="28"/>
          <w:szCs w:val="28"/>
        </w:rPr>
        <w:t>SuperKids</w:t>
      </w:r>
      <w:proofErr w:type="spellEnd"/>
      <w:r>
        <w:rPr>
          <w:sz w:val="28"/>
          <w:szCs w:val="28"/>
        </w:rPr>
        <w:t>; and</w:t>
      </w:r>
    </w:p>
    <w:p w14:paraId="4DE8AAA9" w14:textId="77777777" w:rsidR="00170BB6" w:rsidRDefault="007D031C">
      <w:pPr>
        <w:pStyle w:val="ListParagraph"/>
        <w:numPr>
          <w:ilvl w:val="0"/>
          <w:numId w:val="1"/>
        </w:numPr>
        <w:jc w:val="left"/>
        <w:rPr>
          <w:sz w:val="28"/>
          <w:szCs w:val="28"/>
        </w:rPr>
      </w:pPr>
      <w:r>
        <w:rPr>
          <w:sz w:val="28"/>
          <w:szCs w:val="28"/>
        </w:rPr>
        <w:t xml:space="preserve">staff, </w:t>
      </w:r>
      <w:proofErr w:type="gramStart"/>
      <w:r>
        <w:rPr>
          <w:sz w:val="28"/>
          <w:szCs w:val="28"/>
        </w:rPr>
        <w:t>volunteers</w:t>
      </w:r>
      <w:proofErr w:type="gramEnd"/>
      <w:r>
        <w:rPr>
          <w:sz w:val="28"/>
          <w:szCs w:val="28"/>
        </w:rPr>
        <w:t xml:space="preserve"> and students must conduct themselves in a way that reflects the principles of the Company and </w:t>
      </w:r>
      <w:proofErr w:type="spellStart"/>
      <w:r>
        <w:rPr>
          <w:sz w:val="28"/>
          <w:szCs w:val="28"/>
        </w:rPr>
        <w:t>SuperKids</w:t>
      </w:r>
      <w:proofErr w:type="spellEnd"/>
      <w:r>
        <w:rPr>
          <w:sz w:val="28"/>
          <w:szCs w:val="28"/>
        </w:rPr>
        <w:t>.</w:t>
      </w:r>
    </w:p>
    <w:p w14:paraId="71E7F364" w14:textId="77777777" w:rsidR="00170BB6" w:rsidRDefault="00170BB6">
      <w:pPr>
        <w:jc w:val="left"/>
        <w:rPr>
          <w:sz w:val="28"/>
          <w:szCs w:val="28"/>
        </w:rPr>
      </w:pPr>
    </w:p>
    <w:p w14:paraId="6A712B54" w14:textId="77777777" w:rsidR="00170BB6" w:rsidRDefault="00170BB6">
      <w:pPr>
        <w:jc w:val="left"/>
        <w:rPr>
          <w:sz w:val="28"/>
          <w:szCs w:val="28"/>
        </w:rPr>
      </w:pPr>
    </w:p>
    <w:p w14:paraId="129813DA" w14:textId="77777777" w:rsidR="00170BB6" w:rsidRDefault="007D031C">
      <w:pPr>
        <w:rPr>
          <w:b/>
          <w:bCs/>
          <w:sz w:val="28"/>
          <w:szCs w:val="28"/>
        </w:rPr>
      </w:pPr>
      <w:r>
        <w:rPr>
          <w:b/>
          <w:bCs/>
          <w:sz w:val="28"/>
          <w:szCs w:val="28"/>
        </w:rPr>
        <w:t>DEALING WITH CHILD PROTECTION AND WELFARE CONCERNS</w:t>
      </w:r>
    </w:p>
    <w:p w14:paraId="6F3E5FF8" w14:textId="77777777" w:rsidR="00170BB6" w:rsidRDefault="00170BB6">
      <w:pPr>
        <w:rPr>
          <w:b/>
          <w:bCs/>
          <w:sz w:val="28"/>
          <w:szCs w:val="28"/>
        </w:rPr>
      </w:pPr>
    </w:p>
    <w:p w14:paraId="46F49BC3" w14:textId="77777777" w:rsidR="00170BB6" w:rsidRDefault="007D031C">
      <w:pPr>
        <w:jc w:val="left"/>
        <w:rPr>
          <w:b/>
          <w:bCs/>
          <w:sz w:val="28"/>
          <w:szCs w:val="28"/>
        </w:rPr>
      </w:pPr>
      <w:r>
        <w:rPr>
          <w:b/>
          <w:bCs/>
          <w:sz w:val="28"/>
          <w:szCs w:val="28"/>
        </w:rPr>
        <w:t>Designated Lead Person</w:t>
      </w:r>
    </w:p>
    <w:p w14:paraId="31086C9F" w14:textId="77777777" w:rsidR="00170BB6" w:rsidRDefault="007D031C">
      <w:pPr>
        <w:jc w:val="left"/>
        <w:rPr>
          <w:sz w:val="28"/>
          <w:szCs w:val="28"/>
        </w:rPr>
      </w:pPr>
      <w:r>
        <w:rPr>
          <w:sz w:val="28"/>
          <w:szCs w:val="28"/>
        </w:rPr>
        <w:t>Child First requires that every organisation providing services to children appoint a Designated Lead Person (DLP) responsible for reporting neglect or abuse. The DLP is responsible for dealing with child protection and welfare concerns in accordance with Children First 2015. The Deputy DLP will be appointed by the Company to undertake the duties below when the DLP is on leave or is unavailable for a long period of time.</w:t>
      </w:r>
    </w:p>
    <w:p w14:paraId="2B3BCF01" w14:textId="6BBDDF43" w:rsidR="00170BB6" w:rsidRDefault="007D031C">
      <w:pPr>
        <w:jc w:val="left"/>
        <w:rPr>
          <w:sz w:val="28"/>
          <w:szCs w:val="28"/>
        </w:rPr>
      </w:pPr>
      <w:r>
        <w:rPr>
          <w:sz w:val="28"/>
          <w:szCs w:val="28"/>
        </w:rPr>
        <w:t xml:space="preserve">The designated DLP for </w:t>
      </w:r>
      <w:proofErr w:type="spellStart"/>
      <w:r>
        <w:rPr>
          <w:sz w:val="28"/>
          <w:szCs w:val="28"/>
        </w:rPr>
        <w:t>SuperKids</w:t>
      </w:r>
      <w:proofErr w:type="spellEnd"/>
      <w:r>
        <w:rPr>
          <w:sz w:val="28"/>
          <w:szCs w:val="28"/>
        </w:rPr>
        <w:t xml:space="preserve"> is Natasha</w:t>
      </w:r>
      <w:r>
        <w:rPr>
          <w:sz w:val="28"/>
          <w:szCs w:val="28"/>
        </w:rPr>
        <w:t xml:space="preserve"> Murdock and the Deputy DLP is Valerie </w:t>
      </w:r>
      <w:proofErr w:type="spellStart"/>
      <w:r>
        <w:rPr>
          <w:sz w:val="28"/>
          <w:szCs w:val="28"/>
        </w:rPr>
        <w:t>Keelaghan</w:t>
      </w:r>
      <w:proofErr w:type="spellEnd"/>
      <w:r>
        <w:rPr>
          <w:sz w:val="28"/>
          <w:szCs w:val="28"/>
        </w:rPr>
        <w:t>.</w:t>
      </w:r>
    </w:p>
    <w:p w14:paraId="30811887" w14:textId="77777777" w:rsidR="00170BB6" w:rsidRDefault="007D031C">
      <w:pPr>
        <w:jc w:val="left"/>
        <w:rPr>
          <w:b/>
          <w:bCs/>
          <w:sz w:val="28"/>
          <w:szCs w:val="28"/>
        </w:rPr>
      </w:pPr>
      <w:r>
        <w:rPr>
          <w:b/>
          <w:bCs/>
          <w:sz w:val="28"/>
          <w:szCs w:val="28"/>
        </w:rPr>
        <w:t>Role of Designated Liaison Person</w:t>
      </w:r>
    </w:p>
    <w:p w14:paraId="6396D19A" w14:textId="77777777" w:rsidR="00170BB6" w:rsidRDefault="007D031C">
      <w:pPr>
        <w:jc w:val="left"/>
        <w:rPr>
          <w:sz w:val="28"/>
          <w:szCs w:val="28"/>
        </w:rPr>
      </w:pPr>
      <w:r>
        <w:rPr>
          <w:sz w:val="28"/>
          <w:szCs w:val="28"/>
        </w:rPr>
        <w:t xml:space="preserve">The DLP in </w:t>
      </w:r>
      <w:proofErr w:type="spellStart"/>
      <w:r>
        <w:rPr>
          <w:sz w:val="28"/>
          <w:szCs w:val="28"/>
        </w:rPr>
        <w:t>SuperKIds</w:t>
      </w:r>
      <w:proofErr w:type="spellEnd"/>
      <w:r>
        <w:rPr>
          <w:sz w:val="28"/>
          <w:szCs w:val="28"/>
        </w:rPr>
        <w:t xml:space="preserve"> has the ultimate responsibility for ensuring that child protection and welfare is promoted and implemented.</w:t>
      </w:r>
    </w:p>
    <w:p w14:paraId="2BF3E3A1" w14:textId="77777777" w:rsidR="00170BB6" w:rsidRDefault="007D031C">
      <w:pPr>
        <w:jc w:val="left"/>
        <w:rPr>
          <w:sz w:val="28"/>
          <w:szCs w:val="28"/>
        </w:rPr>
      </w:pPr>
      <w:r>
        <w:rPr>
          <w:sz w:val="28"/>
          <w:szCs w:val="28"/>
        </w:rPr>
        <w:t>The role of DLP involves the following duties:</w:t>
      </w:r>
    </w:p>
    <w:p w14:paraId="4670536E" w14:textId="77777777" w:rsidR="00170BB6" w:rsidRDefault="007D031C">
      <w:pPr>
        <w:pStyle w:val="ListParagraph"/>
        <w:numPr>
          <w:ilvl w:val="0"/>
          <w:numId w:val="2"/>
        </w:numPr>
        <w:jc w:val="left"/>
        <w:rPr>
          <w:sz w:val="28"/>
          <w:szCs w:val="28"/>
        </w:rPr>
      </w:pPr>
      <w:r>
        <w:rPr>
          <w:sz w:val="28"/>
          <w:szCs w:val="28"/>
        </w:rPr>
        <w:t xml:space="preserve">be fully aware of </w:t>
      </w:r>
      <w:proofErr w:type="spellStart"/>
      <w:r>
        <w:rPr>
          <w:sz w:val="28"/>
          <w:szCs w:val="28"/>
        </w:rPr>
        <w:t>SuperKids</w:t>
      </w:r>
      <w:proofErr w:type="spellEnd"/>
      <w:r>
        <w:rPr>
          <w:sz w:val="28"/>
          <w:szCs w:val="28"/>
        </w:rPr>
        <w:t xml:space="preserve"> duties in relation to the safeguarding of </w:t>
      </w:r>
      <w:proofErr w:type="gramStart"/>
      <w:r>
        <w:rPr>
          <w:sz w:val="28"/>
          <w:szCs w:val="28"/>
        </w:rPr>
        <w:t>children;</w:t>
      </w:r>
      <w:proofErr w:type="gramEnd"/>
    </w:p>
    <w:p w14:paraId="5E3D88C9" w14:textId="77777777" w:rsidR="00170BB6" w:rsidRDefault="007D031C">
      <w:pPr>
        <w:pStyle w:val="ListParagraph"/>
        <w:numPr>
          <w:ilvl w:val="0"/>
          <w:numId w:val="2"/>
        </w:numPr>
        <w:jc w:val="left"/>
        <w:rPr>
          <w:sz w:val="28"/>
          <w:szCs w:val="28"/>
        </w:rPr>
      </w:pPr>
      <w:r>
        <w:rPr>
          <w:sz w:val="28"/>
          <w:szCs w:val="28"/>
        </w:rPr>
        <w:t xml:space="preserve">have a good knowledge of Super Kids’ guiding principles and child safeguarding </w:t>
      </w:r>
      <w:proofErr w:type="gramStart"/>
      <w:r>
        <w:rPr>
          <w:sz w:val="28"/>
          <w:szCs w:val="28"/>
        </w:rPr>
        <w:t>procedure;</w:t>
      </w:r>
      <w:proofErr w:type="gramEnd"/>
    </w:p>
    <w:p w14:paraId="79B58173" w14:textId="77777777" w:rsidR="00170BB6" w:rsidRDefault="007D031C">
      <w:pPr>
        <w:pStyle w:val="ListParagraph"/>
        <w:numPr>
          <w:ilvl w:val="0"/>
          <w:numId w:val="2"/>
        </w:numPr>
        <w:jc w:val="left"/>
        <w:rPr>
          <w:sz w:val="28"/>
          <w:szCs w:val="28"/>
        </w:rPr>
      </w:pPr>
      <w:r>
        <w:rPr>
          <w:sz w:val="28"/>
          <w:szCs w:val="28"/>
        </w:rPr>
        <w:t xml:space="preserve">ensure that the reporting procedure is followed, so that child protection and welfare concerns are referred promptly to </w:t>
      </w:r>
      <w:proofErr w:type="spellStart"/>
      <w:proofErr w:type="gramStart"/>
      <w:r>
        <w:rPr>
          <w:sz w:val="28"/>
          <w:szCs w:val="28"/>
        </w:rPr>
        <w:t>Tusla</w:t>
      </w:r>
      <w:proofErr w:type="spellEnd"/>
      <w:r>
        <w:rPr>
          <w:sz w:val="28"/>
          <w:szCs w:val="28"/>
        </w:rPr>
        <w:t>;</w:t>
      </w:r>
      <w:proofErr w:type="gramEnd"/>
    </w:p>
    <w:p w14:paraId="43341156" w14:textId="77777777" w:rsidR="00170BB6" w:rsidRDefault="007D031C">
      <w:pPr>
        <w:pStyle w:val="ListParagraph"/>
        <w:numPr>
          <w:ilvl w:val="0"/>
          <w:numId w:val="2"/>
        </w:numPr>
        <w:jc w:val="left"/>
        <w:rPr>
          <w:sz w:val="28"/>
          <w:szCs w:val="28"/>
        </w:rPr>
      </w:pPr>
      <w:r>
        <w:rPr>
          <w:sz w:val="28"/>
          <w:szCs w:val="28"/>
        </w:rPr>
        <w:t xml:space="preserve">consult informally with a </w:t>
      </w:r>
      <w:proofErr w:type="spellStart"/>
      <w:r>
        <w:rPr>
          <w:sz w:val="28"/>
          <w:szCs w:val="28"/>
        </w:rPr>
        <w:t>Tusla</w:t>
      </w:r>
      <w:proofErr w:type="spellEnd"/>
      <w:r>
        <w:rPr>
          <w:sz w:val="28"/>
          <w:szCs w:val="28"/>
        </w:rPr>
        <w:t xml:space="preserve"> Duty Social Worker if </w:t>
      </w:r>
      <w:proofErr w:type="gramStart"/>
      <w:r>
        <w:rPr>
          <w:sz w:val="28"/>
          <w:szCs w:val="28"/>
        </w:rPr>
        <w:t>necessary;</w:t>
      </w:r>
      <w:proofErr w:type="gramEnd"/>
    </w:p>
    <w:p w14:paraId="3F89F41F" w14:textId="77777777" w:rsidR="00170BB6" w:rsidRDefault="007D031C">
      <w:pPr>
        <w:pStyle w:val="ListParagraph"/>
        <w:numPr>
          <w:ilvl w:val="0"/>
          <w:numId w:val="2"/>
        </w:numPr>
        <w:jc w:val="left"/>
        <w:rPr>
          <w:sz w:val="28"/>
          <w:szCs w:val="28"/>
        </w:rPr>
      </w:pPr>
      <w:r>
        <w:rPr>
          <w:sz w:val="28"/>
          <w:szCs w:val="28"/>
        </w:rPr>
        <w:t xml:space="preserve">where appropriate, make a formal report of a child protection or welfare concern to </w:t>
      </w:r>
      <w:proofErr w:type="spellStart"/>
      <w:r>
        <w:rPr>
          <w:sz w:val="28"/>
          <w:szCs w:val="28"/>
        </w:rPr>
        <w:t>Tusla</w:t>
      </w:r>
      <w:proofErr w:type="spellEnd"/>
      <w:r>
        <w:rPr>
          <w:sz w:val="28"/>
          <w:szCs w:val="28"/>
        </w:rPr>
        <w:t xml:space="preserve">, using the Child Protection &amp; Welfare Report </w:t>
      </w:r>
      <w:proofErr w:type="gramStart"/>
      <w:r>
        <w:rPr>
          <w:sz w:val="28"/>
          <w:szCs w:val="28"/>
        </w:rPr>
        <w:t>Form;</w:t>
      </w:r>
      <w:proofErr w:type="gramEnd"/>
      <w:r>
        <w:rPr>
          <w:sz w:val="28"/>
          <w:szCs w:val="28"/>
        </w:rPr>
        <w:t xml:space="preserve"> </w:t>
      </w:r>
    </w:p>
    <w:p w14:paraId="2A6727F9" w14:textId="77777777" w:rsidR="00170BB6" w:rsidRDefault="007D031C">
      <w:pPr>
        <w:pStyle w:val="ListParagraph"/>
        <w:numPr>
          <w:ilvl w:val="0"/>
          <w:numId w:val="2"/>
        </w:numPr>
        <w:jc w:val="left"/>
        <w:rPr>
          <w:sz w:val="28"/>
          <w:szCs w:val="28"/>
        </w:rPr>
      </w:pPr>
      <w:r>
        <w:rPr>
          <w:sz w:val="28"/>
          <w:szCs w:val="28"/>
        </w:rPr>
        <w:t xml:space="preserve"> inform the child’s parents/guardians that a report is to be submitted to </w:t>
      </w:r>
      <w:proofErr w:type="spellStart"/>
      <w:r>
        <w:rPr>
          <w:sz w:val="28"/>
          <w:szCs w:val="28"/>
        </w:rPr>
        <w:t>Tusla</w:t>
      </w:r>
      <w:proofErr w:type="spellEnd"/>
      <w:r>
        <w:rPr>
          <w:sz w:val="28"/>
          <w:szCs w:val="28"/>
        </w:rPr>
        <w:t xml:space="preserve"> or </w:t>
      </w:r>
      <w:proofErr w:type="gramStart"/>
      <w:r>
        <w:rPr>
          <w:sz w:val="28"/>
          <w:szCs w:val="28"/>
        </w:rPr>
        <w:t>An</w:t>
      </w:r>
      <w:proofErr w:type="gramEnd"/>
      <w:r>
        <w:rPr>
          <w:sz w:val="28"/>
          <w:szCs w:val="28"/>
        </w:rPr>
        <w:t xml:space="preserve"> Garda </w:t>
      </w:r>
      <w:proofErr w:type="spellStart"/>
      <w:r>
        <w:rPr>
          <w:sz w:val="28"/>
          <w:szCs w:val="28"/>
        </w:rPr>
        <w:t>Siochána</w:t>
      </w:r>
      <w:proofErr w:type="spellEnd"/>
      <w:r>
        <w:rPr>
          <w:sz w:val="28"/>
          <w:szCs w:val="28"/>
        </w:rPr>
        <w:t xml:space="preserve">, unless; (i) informing the parents/guardian is likely to endanger the child; (ii)informing the parents/guardian may place the reporting person at risk of harm from the family; and (iii) the </w:t>
      </w:r>
      <w:r>
        <w:rPr>
          <w:sz w:val="28"/>
          <w:szCs w:val="28"/>
        </w:rPr>
        <w:lastRenderedPageBreak/>
        <w:t xml:space="preserve">family’s knowledge of the report could impair </w:t>
      </w:r>
      <w:proofErr w:type="spellStart"/>
      <w:r>
        <w:rPr>
          <w:sz w:val="28"/>
          <w:szCs w:val="28"/>
        </w:rPr>
        <w:t>Tusla’s</w:t>
      </w:r>
      <w:proofErr w:type="spellEnd"/>
      <w:r>
        <w:rPr>
          <w:sz w:val="28"/>
          <w:szCs w:val="28"/>
        </w:rPr>
        <w:t xml:space="preserve"> ability to carry out an assessment.</w:t>
      </w:r>
    </w:p>
    <w:p w14:paraId="527545B6" w14:textId="77777777" w:rsidR="00170BB6" w:rsidRDefault="007D031C">
      <w:pPr>
        <w:pStyle w:val="ListParagraph"/>
        <w:numPr>
          <w:ilvl w:val="0"/>
          <w:numId w:val="2"/>
        </w:numPr>
        <w:jc w:val="left"/>
        <w:rPr>
          <w:sz w:val="28"/>
          <w:szCs w:val="28"/>
        </w:rPr>
      </w:pPr>
      <w:r>
        <w:rPr>
          <w:sz w:val="28"/>
          <w:szCs w:val="28"/>
        </w:rPr>
        <w:t xml:space="preserve">record all concerns or allegations of child abuse brought to your attention as well as any action/inaction taken in response to the </w:t>
      </w:r>
      <w:proofErr w:type="gramStart"/>
      <w:r>
        <w:rPr>
          <w:sz w:val="28"/>
          <w:szCs w:val="28"/>
        </w:rPr>
        <w:t>concerns;</w:t>
      </w:r>
      <w:proofErr w:type="gramEnd"/>
    </w:p>
    <w:p w14:paraId="7800312E" w14:textId="77777777" w:rsidR="00170BB6" w:rsidRDefault="007D031C">
      <w:pPr>
        <w:pStyle w:val="ListParagraph"/>
        <w:numPr>
          <w:ilvl w:val="0"/>
          <w:numId w:val="2"/>
        </w:numPr>
        <w:jc w:val="left"/>
        <w:rPr>
          <w:sz w:val="28"/>
          <w:szCs w:val="28"/>
        </w:rPr>
      </w:pPr>
      <w:r>
        <w:rPr>
          <w:sz w:val="28"/>
          <w:szCs w:val="28"/>
        </w:rPr>
        <w:t xml:space="preserve">provide feedback to the referrer, as </w:t>
      </w:r>
      <w:proofErr w:type="gramStart"/>
      <w:r>
        <w:rPr>
          <w:sz w:val="28"/>
          <w:szCs w:val="28"/>
        </w:rPr>
        <w:t>appropriate;</w:t>
      </w:r>
      <w:proofErr w:type="gramEnd"/>
      <w:r>
        <w:rPr>
          <w:sz w:val="28"/>
          <w:szCs w:val="28"/>
        </w:rPr>
        <w:t xml:space="preserve"> </w:t>
      </w:r>
    </w:p>
    <w:p w14:paraId="3A6B984A" w14:textId="77777777" w:rsidR="00170BB6" w:rsidRDefault="007D031C">
      <w:pPr>
        <w:pStyle w:val="ListParagraph"/>
        <w:numPr>
          <w:ilvl w:val="0"/>
          <w:numId w:val="2"/>
        </w:numPr>
        <w:jc w:val="left"/>
        <w:rPr>
          <w:sz w:val="28"/>
          <w:szCs w:val="28"/>
        </w:rPr>
      </w:pPr>
      <w:r>
        <w:rPr>
          <w:sz w:val="28"/>
          <w:szCs w:val="28"/>
        </w:rPr>
        <w:t xml:space="preserve">ensure that a secure system is in place to manage confidential </w:t>
      </w:r>
      <w:proofErr w:type="gramStart"/>
      <w:r>
        <w:rPr>
          <w:sz w:val="28"/>
          <w:szCs w:val="28"/>
        </w:rPr>
        <w:t>records;</w:t>
      </w:r>
      <w:proofErr w:type="gramEnd"/>
    </w:p>
    <w:p w14:paraId="4CBE1BFC" w14:textId="77777777" w:rsidR="00170BB6" w:rsidRDefault="007D031C">
      <w:pPr>
        <w:pStyle w:val="ListParagraph"/>
        <w:numPr>
          <w:ilvl w:val="0"/>
          <w:numId w:val="2"/>
        </w:numPr>
        <w:jc w:val="left"/>
        <w:rPr>
          <w:sz w:val="28"/>
          <w:szCs w:val="28"/>
        </w:rPr>
      </w:pPr>
      <w:r>
        <w:rPr>
          <w:sz w:val="28"/>
          <w:szCs w:val="28"/>
        </w:rPr>
        <w:t xml:space="preserve">act as liaison with </w:t>
      </w:r>
      <w:proofErr w:type="spellStart"/>
      <w:r>
        <w:rPr>
          <w:sz w:val="28"/>
          <w:szCs w:val="28"/>
        </w:rPr>
        <w:t>Tusla</w:t>
      </w:r>
      <w:proofErr w:type="spellEnd"/>
      <w:r>
        <w:rPr>
          <w:sz w:val="28"/>
          <w:szCs w:val="28"/>
        </w:rPr>
        <w:t xml:space="preserve"> and </w:t>
      </w:r>
      <w:proofErr w:type="gramStart"/>
      <w:r>
        <w:rPr>
          <w:sz w:val="28"/>
          <w:szCs w:val="28"/>
        </w:rPr>
        <w:t>An</w:t>
      </w:r>
      <w:proofErr w:type="gramEnd"/>
      <w:r>
        <w:rPr>
          <w:sz w:val="28"/>
          <w:szCs w:val="28"/>
        </w:rPr>
        <w:t xml:space="preserve"> Garda </w:t>
      </w:r>
      <w:proofErr w:type="spellStart"/>
      <w:r>
        <w:rPr>
          <w:sz w:val="28"/>
          <w:szCs w:val="28"/>
        </w:rPr>
        <w:t>SIochána</w:t>
      </w:r>
      <w:proofErr w:type="spellEnd"/>
      <w:r>
        <w:rPr>
          <w:sz w:val="28"/>
          <w:szCs w:val="28"/>
        </w:rPr>
        <w:t>, as appropriate; and</w:t>
      </w:r>
    </w:p>
    <w:p w14:paraId="344468DE" w14:textId="77777777" w:rsidR="00170BB6" w:rsidRDefault="007D031C">
      <w:pPr>
        <w:pStyle w:val="ListParagraph"/>
        <w:numPr>
          <w:ilvl w:val="0"/>
          <w:numId w:val="2"/>
        </w:numPr>
        <w:jc w:val="left"/>
        <w:rPr>
          <w:sz w:val="28"/>
          <w:szCs w:val="28"/>
        </w:rPr>
      </w:pPr>
      <w:r>
        <w:rPr>
          <w:sz w:val="28"/>
          <w:szCs w:val="28"/>
        </w:rPr>
        <w:t>where requested, jointly report with a mandated person.</w:t>
      </w:r>
    </w:p>
    <w:p w14:paraId="3F77C9B7" w14:textId="77777777" w:rsidR="00170BB6" w:rsidRDefault="007D031C">
      <w:pPr>
        <w:jc w:val="left"/>
      </w:pPr>
      <w:r>
        <w:rPr>
          <w:b/>
          <w:bCs/>
          <w:sz w:val="28"/>
          <w:szCs w:val="28"/>
        </w:rPr>
        <w:t>Mandated Persons</w:t>
      </w:r>
      <w:r>
        <w:rPr>
          <w:sz w:val="28"/>
          <w:szCs w:val="28"/>
        </w:rPr>
        <w:t xml:space="preserve"> </w:t>
      </w:r>
    </w:p>
    <w:p w14:paraId="71824CBE" w14:textId="77777777" w:rsidR="00170BB6" w:rsidRDefault="007D031C">
      <w:pPr>
        <w:jc w:val="left"/>
        <w:rPr>
          <w:sz w:val="28"/>
          <w:szCs w:val="28"/>
        </w:rPr>
      </w:pPr>
      <w:r>
        <w:rPr>
          <w:sz w:val="28"/>
          <w:szCs w:val="28"/>
        </w:rPr>
        <w:t xml:space="preserve">A </w:t>
      </w:r>
      <w:r>
        <w:rPr>
          <w:sz w:val="28"/>
          <w:szCs w:val="28"/>
        </w:rPr>
        <w:t xml:space="preserve">list of mandated persons (Mandated Persons) is maintained by </w:t>
      </w:r>
      <w:proofErr w:type="spellStart"/>
      <w:r>
        <w:rPr>
          <w:sz w:val="28"/>
          <w:szCs w:val="28"/>
        </w:rPr>
        <w:t>SuperKids</w:t>
      </w:r>
      <w:proofErr w:type="spellEnd"/>
      <w:r>
        <w:rPr>
          <w:sz w:val="28"/>
          <w:szCs w:val="28"/>
        </w:rPr>
        <w:t xml:space="preserve"> and each of these individuals has received child protection training and is aware of their legal obligations under the Children’s First Act 2015.</w:t>
      </w:r>
    </w:p>
    <w:p w14:paraId="2EC6F801" w14:textId="77777777" w:rsidR="00170BB6" w:rsidRDefault="007D031C">
      <w:pPr>
        <w:jc w:val="left"/>
        <w:rPr>
          <w:sz w:val="28"/>
          <w:szCs w:val="28"/>
        </w:rPr>
      </w:pPr>
      <w:r>
        <w:rPr>
          <w:sz w:val="28"/>
          <w:szCs w:val="28"/>
        </w:rPr>
        <w:t xml:space="preserve">All Mandated Persons are required to report any knowledge, </w:t>
      </w:r>
      <w:proofErr w:type="gramStart"/>
      <w:r>
        <w:rPr>
          <w:sz w:val="28"/>
          <w:szCs w:val="28"/>
        </w:rPr>
        <w:t>belief</w:t>
      </w:r>
      <w:proofErr w:type="gramEnd"/>
      <w:r>
        <w:rPr>
          <w:sz w:val="28"/>
          <w:szCs w:val="28"/>
        </w:rPr>
        <w:t xml:space="preserve"> or reasonable suspicion that a child has been harmed, is being harmed, or is at risk of being harmed. These reports will be made in line with the procedures in this policy. The Mandated Persons must also assist </w:t>
      </w:r>
      <w:proofErr w:type="spellStart"/>
      <w:r>
        <w:rPr>
          <w:sz w:val="28"/>
          <w:szCs w:val="28"/>
        </w:rPr>
        <w:t>Tusla</w:t>
      </w:r>
      <w:proofErr w:type="spellEnd"/>
      <w:r>
        <w:rPr>
          <w:sz w:val="28"/>
          <w:szCs w:val="28"/>
        </w:rPr>
        <w:t>, on request, in its assessment of child protection concerns about children, who have been the subject of a mandated report.</w:t>
      </w:r>
    </w:p>
    <w:p w14:paraId="22251642" w14:textId="77777777" w:rsidR="00170BB6" w:rsidRDefault="007D031C">
      <w:pPr>
        <w:jc w:val="left"/>
        <w:rPr>
          <w:sz w:val="28"/>
          <w:szCs w:val="28"/>
        </w:rPr>
      </w:pPr>
      <w:r>
        <w:rPr>
          <w:sz w:val="28"/>
          <w:szCs w:val="28"/>
        </w:rPr>
        <w:t>All employees, volunteers and students will be made aware of and be familiar with this child protection policy and safeguarding statement through an in-house induction and on-going training.</w:t>
      </w:r>
    </w:p>
    <w:p w14:paraId="03D397EE" w14:textId="77777777" w:rsidR="00170BB6" w:rsidRDefault="007D031C">
      <w:pPr>
        <w:jc w:val="left"/>
        <w:rPr>
          <w:sz w:val="28"/>
          <w:szCs w:val="28"/>
        </w:rPr>
      </w:pPr>
      <w:r>
        <w:rPr>
          <w:sz w:val="28"/>
          <w:szCs w:val="28"/>
        </w:rPr>
        <w:t xml:space="preserve">All staff and volunteers will sign up to the overall child protection and A safeguarding statement of </w:t>
      </w:r>
      <w:proofErr w:type="spellStart"/>
      <w:r>
        <w:rPr>
          <w:sz w:val="28"/>
          <w:szCs w:val="28"/>
        </w:rPr>
        <w:t>SuperKids</w:t>
      </w:r>
      <w:proofErr w:type="spellEnd"/>
      <w:r>
        <w:rPr>
          <w:sz w:val="28"/>
          <w:szCs w:val="28"/>
        </w:rPr>
        <w:t xml:space="preserve">. The DLP acts as a liaison with outside agencies and a resource person to any member of </w:t>
      </w:r>
      <w:r>
        <w:rPr>
          <w:sz w:val="28"/>
          <w:szCs w:val="28"/>
        </w:rPr>
        <w:t xml:space="preserve">staff or volunteer, who has child protection concerns. All staff that are Mandated Persons also have an obligation to report at or above a defined threshold to </w:t>
      </w:r>
      <w:proofErr w:type="spellStart"/>
      <w:r>
        <w:rPr>
          <w:sz w:val="28"/>
          <w:szCs w:val="28"/>
        </w:rPr>
        <w:t>Tusla</w:t>
      </w:r>
      <w:proofErr w:type="spellEnd"/>
      <w:r>
        <w:rPr>
          <w:sz w:val="28"/>
          <w:szCs w:val="28"/>
        </w:rPr>
        <w:t xml:space="preserve"> – Child &amp; Family Agency.</w:t>
      </w:r>
    </w:p>
    <w:p w14:paraId="6778308B" w14:textId="77777777" w:rsidR="00170BB6" w:rsidRDefault="007D031C">
      <w:pPr>
        <w:jc w:val="left"/>
        <w:rPr>
          <w:sz w:val="28"/>
          <w:szCs w:val="28"/>
        </w:rPr>
      </w:pPr>
      <w:r>
        <w:rPr>
          <w:sz w:val="28"/>
          <w:szCs w:val="28"/>
        </w:rPr>
        <w:t xml:space="preserve">The Mandated Persons in </w:t>
      </w:r>
      <w:proofErr w:type="spellStart"/>
      <w:r>
        <w:rPr>
          <w:sz w:val="28"/>
          <w:szCs w:val="28"/>
        </w:rPr>
        <w:t>SuperKids</w:t>
      </w:r>
      <w:proofErr w:type="spellEnd"/>
      <w:r>
        <w:rPr>
          <w:sz w:val="28"/>
          <w:szCs w:val="28"/>
        </w:rPr>
        <w:t xml:space="preserve"> are Grainne Connell, Anne </w:t>
      </w:r>
      <w:proofErr w:type="gramStart"/>
      <w:r>
        <w:rPr>
          <w:sz w:val="28"/>
          <w:szCs w:val="28"/>
        </w:rPr>
        <w:t>Daly</w:t>
      </w:r>
      <w:proofErr w:type="gramEnd"/>
      <w:r>
        <w:rPr>
          <w:sz w:val="28"/>
          <w:szCs w:val="28"/>
        </w:rPr>
        <w:t xml:space="preserve"> and Linda Rock.  </w:t>
      </w:r>
    </w:p>
    <w:p w14:paraId="08EB2F59" w14:textId="77777777" w:rsidR="00170BB6" w:rsidRDefault="00170BB6">
      <w:pPr>
        <w:jc w:val="left"/>
        <w:rPr>
          <w:sz w:val="28"/>
          <w:szCs w:val="28"/>
        </w:rPr>
      </w:pPr>
    </w:p>
    <w:p w14:paraId="41841D8F" w14:textId="77777777" w:rsidR="00170BB6" w:rsidRDefault="00170BB6">
      <w:pPr>
        <w:jc w:val="left"/>
        <w:rPr>
          <w:sz w:val="28"/>
          <w:szCs w:val="28"/>
        </w:rPr>
      </w:pPr>
    </w:p>
    <w:p w14:paraId="046EC195" w14:textId="77777777" w:rsidR="00170BB6" w:rsidRDefault="007D031C">
      <w:pPr>
        <w:jc w:val="left"/>
        <w:rPr>
          <w:sz w:val="28"/>
          <w:szCs w:val="28"/>
        </w:rPr>
      </w:pPr>
      <w:r>
        <w:rPr>
          <w:sz w:val="28"/>
          <w:szCs w:val="28"/>
        </w:rPr>
        <w:t xml:space="preserve">  </w:t>
      </w:r>
    </w:p>
    <w:p w14:paraId="2805214F" w14:textId="77777777" w:rsidR="00170BB6" w:rsidRDefault="00170BB6">
      <w:pPr>
        <w:jc w:val="left"/>
        <w:rPr>
          <w:sz w:val="28"/>
          <w:szCs w:val="28"/>
        </w:rPr>
      </w:pPr>
    </w:p>
    <w:p w14:paraId="67DBA5AB" w14:textId="77777777" w:rsidR="00170BB6" w:rsidRDefault="00170BB6">
      <w:pPr>
        <w:rPr>
          <w:b/>
          <w:bCs/>
          <w:sz w:val="28"/>
          <w:szCs w:val="28"/>
        </w:rPr>
      </w:pPr>
    </w:p>
    <w:p w14:paraId="706F8662" w14:textId="77777777" w:rsidR="00170BB6" w:rsidRDefault="007D031C">
      <w:pPr>
        <w:rPr>
          <w:b/>
          <w:bCs/>
          <w:sz w:val="28"/>
          <w:szCs w:val="28"/>
        </w:rPr>
      </w:pPr>
      <w:r>
        <w:rPr>
          <w:b/>
          <w:bCs/>
          <w:sz w:val="28"/>
          <w:szCs w:val="28"/>
        </w:rPr>
        <w:lastRenderedPageBreak/>
        <w:t>REPORTING PROCEDURE – CONCERNS DISCLOSURES &amp; ALLEGATIONS</w:t>
      </w:r>
    </w:p>
    <w:p w14:paraId="018341B6" w14:textId="77777777" w:rsidR="00170BB6" w:rsidRDefault="007D031C">
      <w:pPr>
        <w:rPr>
          <w:b/>
          <w:bCs/>
          <w:sz w:val="28"/>
          <w:szCs w:val="28"/>
        </w:rPr>
      </w:pPr>
      <w:r>
        <w:rPr>
          <w:b/>
          <w:bCs/>
          <w:sz w:val="28"/>
          <w:szCs w:val="28"/>
        </w:rPr>
        <w:t>OF CHILD ABUSE</w:t>
      </w:r>
      <w:r>
        <w:rPr>
          <w:b/>
          <w:bCs/>
          <w:sz w:val="28"/>
          <w:szCs w:val="28"/>
        </w:rPr>
        <w:br/>
      </w:r>
    </w:p>
    <w:p w14:paraId="237C8A02" w14:textId="77777777" w:rsidR="00170BB6" w:rsidRDefault="007D031C">
      <w:pPr>
        <w:jc w:val="left"/>
        <w:rPr>
          <w:b/>
          <w:bCs/>
          <w:sz w:val="28"/>
          <w:szCs w:val="28"/>
        </w:rPr>
      </w:pPr>
      <w:r>
        <w:rPr>
          <w:b/>
          <w:bCs/>
          <w:sz w:val="28"/>
          <w:szCs w:val="28"/>
        </w:rPr>
        <w:t>Definitions of Child Abuse</w:t>
      </w:r>
    </w:p>
    <w:p w14:paraId="7BC72C9D" w14:textId="77777777" w:rsidR="00170BB6" w:rsidRDefault="007D031C">
      <w:pPr>
        <w:jc w:val="left"/>
        <w:rPr>
          <w:sz w:val="28"/>
          <w:szCs w:val="28"/>
        </w:rPr>
      </w:pPr>
      <w:r>
        <w:rPr>
          <w:sz w:val="28"/>
          <w:szCs w:val="28"/>
        </w:rPr>
        <w:t>Child abuse is complicated and can take different forms, but usually consists of one or more of the following signs and symptoms.</w:t>
      </w:r>
    </w:p>
    <w:p w14:paraId="23079017" w14:textId="77777777" w:rsidR="00170BB6" w:rsidRDefault="007D031C">
      <w:pPr>
        <w:jc w:val="left"/>
      </w:pPr>
      <w:r>
        <w:rPr>
          <w:b/>
          <w:bCs/>
          <w:sz w:val="28"/>
          <w:szCs w:val="28"/>
        </w:rPr>
        <w:t xml:space="preserve"> </w:t>
      </w:r>
      <w:r>
        <w:rPr>
          <w:sz w:val="28"/>
          <w:szCs w:val="28"/>
        </w:rPr>
        <w:t>Neglect</w:t>
      </w:r>
      <w:r>
        <w:rPr>
          <w:b/>
          <w:bCs/>
          <w:sz w:val="28"/>
          <w:szCs w:val="28"/>
        </w:rPr>
        <w:t xml:space="preserve"> c</w:t>
      </w:r>
      <w:r>
        <w:rPr>
          <w:sz w:val="28"/>
          <w:szCs w:val="28"/>
        </w:rPr>
        <w:t>an be defined in terms of an omission where the child suffers significant harm or impairment of development by being deprived of food, clothing, warmth, hygiene, intellectual stimulation, supervision, safety, attachment to and affection from adults, and or medical care.</w:t>
      </w:r>
    </w:p>
    <w:p w14:paraId="742F86C3" w14:textId="77777777" w:rsidR="00170BB6" w:rsidRDefault="007D031C">
      <w:pPr>
        <w:jc w:val="left"/>
        <w:rPr>
          <w:sz w:val="28"/>
          <w:szCs w:val="28"/>
        </w:rPr>
      </w:pPr>
      <w:r>
        <w:rPr>
          <w:sz w:val="28"/>
          <w:szCs w:val="28"/>
        </w:rPr>
        <w:t xml:space="preserve">The threshold of significant harm is reached when the child’s needs are neglected to the extent that his or her well-being and/or development are severely affected. Neglect generally becomes apparent in different ways over </w:t>
      </w:r>
      <w:proofErr w:type="gramStart"/>
      <w:r>
        <w:rPr>
          <w:sz w:val="28"/>
          <w:szCs w:val="28"/>
        </w:rPr>
        <w:t>a period of time</w:t>
      </w:r>
      <w:proofErr w:type="gramEnd"/>
      <w:r>
        <w:rPr>
          <w:sz w:val="28"/>
          <w:szCs w:val="28"/>
        </w:rPr>
        <w:t xml:space="preserve"> rather than at one specific point. For example, a child who suffers a series of minor injuries may not be having his or her needs met in terms of necessary supervision and safety. A child whose weight or height is significantly below average maybe being deprived of adequate nutrition. </w:t>
      </w:r>
    </w:p>
    <w:p w14:paraId="5E51E0D2" w14:textId="77777777" w:rsidR="00170BB6" w:rsidRDefault="007D031C">
      <w:pPr>
        <w:jc w:val="left"/>
      </w:pPr>
      <w:r>
        <w:rPr>
          <w:sz w:val="28"/>
          <w:szCs w:val="28"/>
        </w:rPr>
        <w:t>Emotional abuse</w:t>
      </w:r>
      <w:r>
        <w:rPr>
          <w:b/>
          <w:bCs/>
          <w:sz w:val="28"/>
          <w:szCs w:val="28"/>
        </w:rPr>
        <w:t xml:space="preserve"> </w:t>
      </w:r>
      <w:r>
        <w:rPr>
          <w:sz w:val="28"/>
          <w:szCs w:val="28"/>
        </w:rPr>
        <w:t xml:space="preserve">is normally found in the relationship between a caregiver and a child rather than in a specific event or events. It occurs when a child’s need for affection, approval, </w:t>
      </w:r>
      <w:proofErr w:type="gramStart"/>
      <w:r>
        <w:rPr>
          <w:sz w:val="28"/>
          <w:szCs w:val="28"/>
        </w:rPr>
        <w:t>consistency</w:t>
      </w:r>
      <w:proofErr w:type="gramEnd"/>
      <w:r>
        <w:rPr>
          <w:sz w:val="28"/>
          <w:szCs w:val="28"/>
        </w:rPr>
        <w:t xml:space="preserve"> and security are not met. Emotional abuse can manifest itself in terms of the child’s behavioural, cognitive, </w:t>
      </w:r>
      <w:proofErr w:type="gramStart"/>
      <w:r>
        <w:rPr>
          <w:sz w:val="28"/>
          <w:szCs w:val="28"/>
        </w:rPr>
        <w:t>affective</w:t>
      </w:r>
      <w:proofErr w:type="gramEnd"/>
      <w:r>
        <w:rPr>
          <w:sz w:val="28"/>
          <w:szCs w:val="28"/>
        </w:rPr>
        <w:t xml:space="preserve"> or physical functioning e.g. anxious attachment, non-organic failure to thrive, low self-esteem, educational and developmental underachievement and oppositional behaviour.</w:t>
      </w:r>
    </w:p>
    <w:p w14:paraId="062ACD68" w14:textId="77777777" w:rsidR="00170BB6" w:rsidRDefault="007D031C">
      <w:pPr>
        <w:jc w:val="left"/>
        <w:rPr>
          <w:sz w:val="28"/>
          <w:szCs w:val="28"/>
        </w:rPr>
      </w:pPr>
      <w:r>
        <w:rPr>
          <w:sz w:val="28"/>
          <w:szCs w:val="28"/>
        </w:rPr>
        <w:t>Examples may include:</w:t>
      </w:r>
    </w:p>
    <w:p w14:paraId="3316BE96" w14:textId="77777777" w:rsidR="00170BB6" w:rsidRDefault="007D031C">
      <w:pPr>
        <w:pStyle w:val="ListParagraph"/>
        <w:numPr>
          <w:ilvl w:val="0"/>
          <w:numId w:val="3"/>
        </w:numPr>
        <w:jc w:val="left"/>
        <w:rPr>
          <w:sz w:val="28"/>
          <w:szCs w:val="28"/>
        </w:rPr>
      </w:pPr>
      <w:r>
        <w:rPr>
          <w:sz w:val="28"/>
          <w:szCs w:val="28"/>
        </w:rPr>
        <w:t xml:space="preserve">the imposition of negative attributes on a child, expressed by persistent criticism, sarcasm, hostility or </w:t>
      </w:r>
      <w:proofErr w:type="gramStart"/>
      <w:r>
        <w:rPr>
          <w:sz w:val="28"/>
          <w:szCs w:val="28"/>
        </w:rPr>
        <w:t>blaming;</w:t>
      </w:r>
      <w:proofErr w:type="gramEnd"/>
    </w:p>
    <w:p w14:paraId="0A9A55FD" w14:textId="77777777" w:rsidR="00170BB6" w:rsidRDefault="007D031C">
      <w:pPr>
        <w:pStyle w:val="ListParagraph"/>
        <w:numPr>
          <w:ilvl w:val="0"/>
          <w:numId w:val="3"/>
        </w:numPr>
        <w:jc w:val="left"/>
        <w:rPr>
          <w:sz w:val="28"/>
          <w:szCs w:val="28"/>
        </w:rPr>
      </w:pPr>
      <w:r>
        <w:rPr>
          <w:sz w:val="28"/>
          <w:szCs w:val="28"/>
        </w:rPr>
        <w:t xml:space="preserve">conditional parenting in which the level of care shown to a child is made contingent on his or her behaviours or </w:t>
      </w:r>
      <w:proofErr w:type="gramStart"/>
      <w:r>
        <w:rPr>
          <w:sz w:val="28"/>
          <w:szCs w:val="28"/>
        </w:rPr>
        <w:t>actions;</w:t>
      </w:r>
      <w:proofErr w:type="gramEnd"/>
    </w:p>
    <w:p w14:paraId="5DE1880D" w14:textId="77777777" w:rsidR="00170BB6" w:rsidRDefault="007D031C">
      <w:pPr>
        <w:pStyle w:val="ListParagraph"/>
        <w:numPr>
          <w:ilvl w:val="0"/>
          <w:numId w:val="3"/>
        </w:numPr>
        <w:jc w:val="left"/>
        <w:rPr>
          <w:sz w:val="28"/>
          <w:szCs w:val="28"/>
        </w:rPr>
      </w:pPr>
      <w:r>
        <w:rPr>
          <w:sz w:val="28"/>
          <w:szCs w:val="28"/>
        </w:rPr>
        <w:t>emotional unavailability of the child’s parent/guardian/</w:t>
      </w:r>
      <w:proofErr w:type="gramStart"/>
      <w:r>
        <w:rPr>
          <w:sz w:val="28"/>
          <w:szCs w:val="28"/>
        </w:rPr>
        <w:t>carer;</w:t>
      </w:r>
      <w:proofErr w:type="gramEnd"/>
    </w:p>
    <w:p w14:paraId="302D3CF4" w14:textId="77777777" w:rsidR="00170BB6" w:rsidRDefault="007D031C">
      <w:pPr>
        <w:pStyle w:val="ListParagraph"/>
        <w:numPr>
          <w:ilvl w:val="0"/>
          <w:numId w:val="3"/>
        </w:numPr>
        <w:jc w:val="left"/>
        <w:rPr>
          <w:sz w:val="28"/>
          <w:szCs w:val="28"/>
        </w:rPr>
      </w:pPr>
      <w:r>
        <w:rPr>
          <w:sz w:val="28"/>
          <w:szCs w:val="28"/>
        </w:rPr>
        <w:t xml:space="preserve">unresponsiveness of the parent/guardian/carer and/or inconsistent or inappropriate expectations of the </w:t>
      </w:r>
      <w:proofErr w:type="gramStart"/>
      <w:r>
        <w:rPr>
          <w:sz w:val="28"/>
          <w:szCs w:val="28"/>
        </w:rPr>
        <w:t>child;</w:t>
      </w:r>
      <w:proofErr w:type="gramEnd"/>
    </w:p>
    <w:p w14:paraId="52883B80" w14:textId="77777777" w:rsidR="00170BB6" w:rsidRDefault="007D031C">
      <w:pPr>
        <w:pStyle w:val="ListParagraph"/>
        <w:numPr>
          <w:ilvl w:val="0"/>
          <w:numId w:val="3"/>
        </w:numPr>
        <w:jc w:val="left"/>
        <w:rPr>
          <w:sz w:val="28"/>
          <w:szCs w:val="28"/>
        </w:rPr>
      </w:pPr>
      <w:r>
        <w:rPr>
          <w:sz w:val="28"/>
          <w:szCs w:val="28"/>
        </w:rPr>
        <w:t xml:space="preserve">unrealistic or inappropriate expectations of the child’s capacity to understand something or to behave or control himself or herself in a certain </w:t>
      </w:r>
      <w:proofErr w:type="gramStart"/>
      <w:r>
        <w:rPr>
          <w:sz w:val="28"/>
          <w:szCs w:val="28"/>
        </w:rPr>
        <w:t>way;</w:t>
      </w:r>
      <w:proofErr w:type="gramEnd"/>
    </w:p>
    <w:p w14:paraId="4F5F75B1" w14:textId="77777777" w:rsidR="00170BB6" w:rsidRDefault="007D031C">
      <w:pPr>
        <w:pStyle w:val="ListParagraph"/>
        <w:numPr>
          <w:ilvl w:val="0"/>
          <w:numId w:val="3"/>
        </w:numPr>
        <w:jc w:val="left"/>
        <w:rPr>
          <w:sz w:val="28"/>
          <w:szCs w:val="28"/>
        </w:rPr>
      </w:pPr>
      <w:r>
        <w:rPr>
          <w:sz w:val="28"/>
          <w:szCs w:val="28"/>
        </w:rPr>
        <w:t xml:space="preserve">under-or-over-protection of the </w:t>
      </w:r>
      <w:proofErr w:type="gramStart"/>
      <w:r>
        <w:rPr>
          <w:sz w:val="28"/>
          <w:szCs w:val="28"/>
        </w:rPr>
        <w:t>child;</w:t>
      </w:r>
      <w:proofErr w:type="gramEnd"/>
    </w:p>
    <w:p w14:paraId="1C32D920" w14:textId="77777777" w:rsidR="00170BB6" w:rsidRDefault="007D031C">
      <w:pPr>
        <w:pStyle w:val="ListParagraph"/>
        <w:numPr>
          <w:ilvl w:val="0"/>
          <w:numId w:val="3"/>
        </w:numPr>
        <w:jc w:val="left"/>
        <w:rPr>
          <w:sz w:val="28"/>
          <w:szCs w:val="28"/>
        </w:rPr>
      </w:pPr>
      <w:r>
        <w:rPr>
          <w:sz w:val="28"/>
          <w:szCs w:val="28"/>
        </w:rPr>
        <w:lastRenderedPageBreak/>
        <w:t xml:space="preserve">failure to show interest in, or provide age -appropriate opportunities for, the child’s cognitive and emotional </w:t>
      </w:r>
      <w:proofErr w:type="gramStart"/>
      <w:r>
        <w:rPr>
          <w:sz w:val="28"/>
          <w:szCs w:val="28"/>
        </w:rPr>
        <w:t>development;</w:t>
      </w:r>
      <w:proofErr w:type="gramEnd"/>
    </w:p>
    <w:p w14:paraId="65C06196" w14:textId="77777777" w:rsidR="00170BB6" w:rsidRDefault="007D031C">
      <w:pPr>
        <w:pStyle w:val="ListParagraph"/>
        <w:numPr>
          <w:ilvl w:val="0"/>
          <w:numId w:val="3"/>
        </w:numPr>
        <w:jc w:val="left"/>
        <w:rPr>
          <w:sz w:val="28"/>
          <w:szCs w:val="28"/>
        </w:rPr>
      </w:pPr>
      <w:r>
        <w:rPr>
          <w:sz w:val="28"/>
          <w:szCs w:val="28"/>
        </w:rPr>
        <w:t xml:space="preserve">use of unreasonable or over-harsh disciplinary </w:t>
      </w:r>
      <w:proofErr w:type="gramStart"/>
      <w:r>
        <w:rPr>
          <w:sz w:val="28"/>
          <w:szCs w:val="28"/>
        </w:rPr>
        <w:t>measures;</w:t>
      </w:r>
      <w:proofErr w:type="gramEnd"/>
    </w:p>
    <w:p w14:paraId="206CA3D7" w14:textId="77777777" w:rsidR="00170BB6" w:rsidRDefault="007D031C">
      <w:pPr>
        <w:pStyle w:val="ListParagraph"/>
        <w:numPr>
          <w:ilvl w:val="0"/>
          <w:numId w:val="3"/>
        </w:numPr>
        <w:jc w:val="left"/>
        <w:rPr>
          <w:sz w:val="28"/>
          <w:szCs w:val="28"/>
        </w:rPr>
      </w:pPr>
      <w:r>
        <w:rPr>
          <w:sz w:val="28"/>
          <w:szCs w:val="28"/>
        </w:rPr>
        <w:t>exposure to domestic violence; and</w:t>
      </w:r>
    </w:p>
    <w:p w14:paraId="02D63B9C" w14:textId="77777777" w:rsidR="00170BB6" w:rsidRDefault="007D031C">
      <w:pPr>
        <w:pStyle w:val="ListParagraph"/>
        <w:numPr>
          <w:ilvl w:val="0"/>
          <w:numId w:val="3"/>
        </w:numPr>
        <w:jc w:val="left"/>
        <w:rPr>
          <w:sz w:val="28"/>
          <w:szCs w:val="28"/>
        </w:rPr>
      </w:pPr>
      <w:r>
        <w:rPr>
          <w:sz w:val="28"/>
          <w:szCs w:val="28"/>
        </w:rPr>
        <w:t>exposure to inappropriate or abusive material in any form and through whatever source.</w:t>
      </w:r>
    </w:p>
    <w:p w14:paraId="6FB9949A" w14:textId="77777777" w:rsidR="00170BB6" w:rsidRDefault="007D031C">
      <w:pPr>
        <w:jc w:val="left"/>
      </w:pPr>
      <w:r>
        <w:rPr>
          <w:sz w:val="28"/>
          <w:szCs w:val="28"/>
        </w:rPr>
        <w:t>Physical abuse</w:t>
      </w:r>
      <w:r>
        <w:rPr>
          <w:b/>
          <w:bCs/>
          <w:sz w:val="28"/>
          <w:szCs w:val="28"/>
        </w:rPr>
        <w:t xml:space="preserve"> </w:t>
      </w:r>
      <w:r>
        <w:rPr>
          <w:sz w:val="28"/>
          <w:szCs w:val="28"/>
        </w:rPr>
        <w:t xml:space="preserve">of a child is that which results in actual or potential physical harm from an interaction or lack of interaction, which is reasonably within the control of the parent or person in a position of responsibility, </w:t>
      </w:r>
      <w:proofErr w:type="gramStart"/>
      <w:r>
        <w:rPr>
          <w:sz w:val="28"/>
          <w:szCs w:val="28"/>
        </w:rPr>
        <w:t>power</w:t>
      </w:r>
      <w:proofErr w:type="gramEnd"/>
      <w:r>
        <w:rPr>
          <w:sz w:val="28"/>
          <w:szCs w:val="28"/>
        </w:rPr>
        <w:t xml:space="preserve"> or trust. There may be single or repeated incidents.</w:t>
      </w:r>
    </w:p>
    <w:p w14:paraId="3D86DC59" w14:textId="77777777" w:rsidR="00170BB6" w:rsidRDefault="007D031C">
      <w:pPr>
        <w:jc w:val="left"/>
        <w:rPr>
          <w:sz w:val="28"/>
          <w:szCs w:val="28"/>
        </w:rPr>
      </w:pPr>
      <w:r>
        <w:rPr>
          <w:sz w:val="28"/>
          <w:szCs w:val="28"/>
        </w:rPr>
        <w:t>Examples may include:</w:t>
      </w:r>
    </w:p>
    <w:p w14:paraId="79C00B3C" w14:textId="77777777" w:rsidR="00170BB6" w:rsidRDefault="007D031C">
      <w:pPr>
        <w:pStyle w:val="ListParagraph"/>
        <w:numPr>
          <w:ilvl w:val="0"/>
          <w:numId w:val="4"/>
        </w:numPr>
        <w:jc w:val="left"/>
        <w:rPr>
          <w:sz w:val="28"/>
          <w:szCs w:val="28"/>
        </w:rPr>
      </w:pPr>
      <w:r>
        <w:rPr>
          <w:sz w:val="28"/>
          <w:szCs w:val="28"/>
        </w:rPr>
        <w:t xml:space="preserve">severe physical </w:t>
      </w:r>
      <w:proofErr w:type="gramStart"/>
      <w:r>
        <w:rPr>
          <w:sz w:val="28"/>
          <w:szCs w:val="28"/>
        </w:rPr>
        <w:t>punishment;</w:t>
      </w:r>
      <w:proofErr w:type="gramEnd"/>
    </w:p>
    <w:p w14:paraId="577BF2E2" w14:textId="77777777" w:rsidR="00170BB6" w:rsidRDefault="007D031C">
      <w:pPr>
        <w:pStyle w:val="ListParagraph"/>
        <w:numPr>
          <w:ilvl w:val="0"/>
          <w:numId w:val="4"/>
        </w:numPr>
        <w:jc w:val="left"/>
        <w:rPr>
          <w:sz w:val="28"/>
          <w:szCs w:val="28"/>
        </w:rPr>
      </w:pPr>
      <w:r>
        <w:rPr>
          <w:sz w:val="28"/>
          <w:szCs w:val="28"/>
        </w:rPr>
        <w:t xml:space="preserve">beating, slapping, hitting or </w:t>
      </w:r>
      <w:proofErr w:type="gramStart"/>
      <w:r>
        <w:rPr>
          <w:sz w:val="28"/>
          <w:szCs w:val="28"/>
        </w:rPr>
        <w:t>kicking;</w:t>
      </w:r>
      <w:proofErr w:type="gramEnd"/>
    </w:p>
    <w:p w14:paraId="4921AC21" w14:textId="77777777" w:rsidR="00170BB6" w:rsidRDefault="007D031C">
      <w:pPr>
        <w:pStyle w:val="ListParagraph"/>
        <w:numPr>
          <w:ilvl w:val="0"/>
          <w:numId w:val="4"/>
        </w:numPr>
        <w:jc w:val="left"/>
        <w:rPr>
          <w:sz w:val="28"/>
          <w:szCs w:val="28"/>
        </w:rPr>
      </w:pPr>
      <w:r>
        <w:rPr>
          <w:sz w:val="28"/>
          <w:szCs w:val="28"/>
        </w:rPr>
        <w:t xml:space="preserve">pushing, shaking or </w:t>
      </w:r>
      <w:proofErr w:type="gramStart"/>
      <w:r>
        <w:rPr>
          <w:sz w:val="28"/>
          <w:szCs w:val="28"/>
        </w:rPr>
        <w:t>throwing;</w:t>
      </w:r>
      <w:proofErr w:type="gramEnd"/>
    </w:p>
    <w:p w14:paraId="2BD55AA3" w14:textId="77777777" w:rsidR="00170BB6" w:rsidRDefault="007D031C">
      <w:pPr>
        <w:pStyle w:val="ListParagraph"/>
        <w:numPr>
          <w:ilvl w:val="0"/>
          <w:numId w:val="4"/>
        </w:numPr>
        <w:jc w:val="left"/>
        <w:rPr>
          <w:sz w:val="28"/>
          <w:szCs w:val="28"/>
        </w:rPr>
      </w:pPr>
      <w:r>
        <w:rPr>
          <w:sz w:val="28"/>
          <w:szCs w:val="28"/>
        </w:rPr>
        <w:t xml:space="preserve">pinching, biting, choking or hair </w:t>
      </w:r>
      <w:proofErr w:type="gramStart"/>
      <w:r>
        <w:rPr>
          <w:sz w:val="28"/>
          <w:szCs w:val="28"/>
        </w:rPr>
        <w:t>pulling;</w:t>
      </w:r>
      <w:proofErr w:type="gramEnd"/>
    </w:p>
    <w:p w14:paraId="3302E13A" w14:textId="77777777" w:rsidR="00170BB6" w:rsidRDefault="007D031C">
      <w:pPr>
        <w:pStyle w:val="ListParagraph"/>
        <w:numPr>
          <w:ilvl w:val="0"/>
          <w:numId w:val="4"/>
        </w:numPr>
        <w:jc w:val="left"/>
        <w:rPr>
          <w:sz w:val="28"/>
          <w:szCs w:val="28"/>
        </w:rPr>
      </w:pPr>
      <w:r>
        <w:rPr>
          <w:sz w:val="28"/>
          <w:szCs w:val="28"/>
        </w:rPr>
        <w:t xml:space="preserve">terrorising with </w:t>
      </w:r>
      <w:proofErr w:type="gramStart"/>
      <w:r>
        <w:rPr>
          <w:sz w:val="28"/>
          <w:szCs w:val="28"/>
        </w:rPr>
        <w:t>threats;</w:t>
      </w:r>
      <w:proofErr w:type="gramEnd"/>
    </w:p>
    <w:p w14:paraId="108748E3" w14:textId="77777777" w:rsidR="00170BB6" w:rsidRDefault="007D031C">
      <w:pPr>
        <w:pStyle w:val="ListParagraph"/>
        <w:numPr>
          <w:ilvl w:val="0"/>
          <w:numId w:val="4"/>
        </w:numPr>
        <w:jc w:val="left"/>
        <w:rPr>
          <w:sz w:val="28"/>
          <w:szCs w:val="28"/>
        </w:rPr>
      </w:pPr>
      <w:r>
        <w:rPr>
          <w:sz w:val="28"/>
          <w:szCs w:val="28"/>
        </w:rPr>
        <w:t xml:space="preserve">observing </w:t>
      </w:r>
      <w:proofErr w:type="gramStart"/>
      <w:r>
        <w:rPr>
          <w:sz w:val="28"/>
          <w:szCs w:val="28"/>
        </w:rPr>
        <w:t>violence;</w:t>
      </w:r>
      <w:proofErr w:type="gramEnd"/>
    </w:p>
    <w:p w14:paraId="3103E5A3" w14:textId="77777777" w:rsidR="00170BB6" w:rsidRDefault="007D031C">
      <w:pPr>
        <w:pStyle w:val="ListParagraph"/>
        <w:numPr>
          <w:ilvl w:val="0"/>
          <w:numId w:val="4"/>
        </w:numPr>
        <w:jc w:val="left"/>
        <w:rPr>
          <w:sz w:val="28"/>
          <w:szCs w:val="28"/>
        </w:rPr>
      </w:pPr>
      <w:r>
        <w:rPr>
          <w:sz w:val="28"/>
          <w:szCs w:val="28"/>
        </w:rPr>
        <w:t xml:space="preserve">use of excessive force in </w:t>
      </w:r>
      <w:proofErr w:type="gramStart"/>
      <w:r>
        <w:rPr>
          <w:sz w:val="28"/>
          <w:szCs w:val="28"/>
        </w:rPr>
        <w:t>handling;</w:t>
      </w:r>
      <w:proofErr w:type="gramEnd"/>
    </w:p>
    <w:p w14:paraId="7D8D6864" w14:textId="77777777" w:rsidR="00170BB6" w:rsidRDefault="007D031C">
      <w:pPr>
        <w:pStyle w:val="ListParagraph"/>
        <w:numPr>
          <w:ilvl w:val="0"/>
          <w:numId w:val="4"/>
        </w:numPr>
        <w:jc w:val="left"/>
        <w:rPr>
          <w:sz w:val="28"/>
          <w:szCs w:val="28"/>
        </w:rPr>
      </w:pPr>
      <w:r>
        <w:rPr>
          <w:sz w:val="28"/>
          <w:szCs w:val="28"/>
        </w:rPr>
        <w:t xml:space="preserve">deliberate </w:t>
      </w:r>
      <w:proofErr w:type="gramStart"/>
      <w:r>
        <w:rPr>
          <w:sz w:val="28"/>
          <w:szCs w:val="28"/>
        </w:rPr>
        <w:t>poisoning;</w:t>
      </w:r>
      <w:proofErr w:type="gramEnd"/>
    </w:p>
    <w:p w14:paraId="34EABDCA" w14:textId="77777777" w:rsidR="00170BB6" w:rsidRDefault="007D031C">
      <w:pPr>
        <w:pStyle w:val="ListParagraph"/>
        <w:numPr>
          <w:ilvl w:val="0"/>
          <w:numId w:val="4"/>
        </w:numPr>
        <w:jc w:val="left"/>
        <w:rPr>
          <w:sz w:val="28"/>
          <w:szCs w:val="28"/>
        </w:rPr>
      </w:pPr>
      <w:r>
        <w:rPr>
          <w:sz w:val="28"/>
          <w:szCs w:val="28"/>
        </w:rPr>
        <w:t xml:space="preserve"> </w:t>
      </w:r>
      <w:proofErr w:type="gramStart"/>
      <w:r>
        <w:rPr>
          <w:sz w:val="28"/>
          <w:szCs w:val="28"/>
        </w:rPr>
        <w:t>suffocation;</w:t>
      </w:r>
      <w:proofErr w:type="gramEnd"/>
    </w:p>
    <w:p w14:paraId="2C7FB2CB" w14:textId="77777777" w:rsidR="00170BB6" w:rsidRDefault="007D031C">
      <w:pPr>
        <w:pStyle w:val="ListParagraph"/>
        <w:numPr>
          <w:ilvl w:val="0"/>
          <w:numId w:val="4"/>
        </w:numPr>
        <w:jc w:val="left"/>
        <w:rPr>
          <w:sz w:val="28"/>
          <w:szCs w:val="28"/>
        </w:rPr>
      </w:pPr>
      <w:r>
        <w:rPr>
          <w:sz w:val="28"/>
          <w:szCs w:val="28"/>
        </w:rPr>
        <w:t>fabricated/induced illness; and</w:t>
      </w:r>
    </w:p>
    <w:p w14:paraId="39FAE95E" w14:textId="77777777" w:rsidR="00170BB6" w:rsidRDefault="007D031C">
      <w:pPr>
        <w:pStyle w:val="ListParagraph"/>
        <w:numPr>
          <w:ilvl w:val="0"/>
          <w:numId w:val="4"/>
        </w:numPr>
        <w:jc w:val="left"/>
        <w:rPr>
          <w:sz w:val="28"/>
          <w:szCs w:val="28"/>
        </w:rPr>
      </w:pPr>
      <w:r>
        <w:rPr>
          <w:sz w:val="28"/>
          <w:szCs w:val="28"/>
        </w:rPr>
        <w:t>allowing or creating a substantial risk of significant harm to a child.</w:t>
      </w:r>
    </w:p>
    <w:p w14:paraId="69D789E5" w14:textId="77777777" w:rsidR="00170BB6" w:rsidRDefault="007D031C">
      <w:pPr>
        <w:jc w:val="left"/>
      </w:pPr>
      <w:r>
        <w:rPr>
          <w:sz w:val="28"/>
          <w:szCs w:val="28"/>
        </w:rPr>
        <w:t>Sexual abuse</w:t>
      </w:r>
      <w:r>
        <w:rPr>
          <w:b/>
          <w:bCs/>
          <w:sz w:val="28"/>
          <w:szCs w:val="28"/>
        </w:rPr>
        <w:t xml:space="preserve"> </w:t>
      </w:r>
      <w:r>
        <w:rPr>
          <w:sz w:val="28"/>
          <w:szCs w:val="28"/>
        </w:rPr>
        <w:t>occurs when a child is used by another person for his or her gratification or sexual arousal or for that of others.</w:t>
      </w:r>
    </w:p>
    <w:p w14:paraId="0CD212BA" w14:textId="77777777" w:rsidR="00170BB6" w:rsidRDefault="007D031C">
      <w:pPr>
        <w:jc w:val="left"/>
        <w:rPr>
          <w:sz w:val="28"/>
          <w:szCs w:val="28"/>
        </w:rPr>
      </w:pPr>
      <w:r>
        <w:rPr>
          <w:sz w:val="28"/>
          <w:szCs w:val="28"/>
        </w:rPr>
        <w:t>Examples may include:</w:t>
      </w:r>
    </w:p>
    <w:p w14:paraId="722518B3" w14:textId="77777777" w:rsidR="00170BB6" w:rsidRDefault="007D031C">
      <w:pPr>
        <w:pStyle w:val="ListParagraph"/>
        <w:numPr>
          <w:ilvl w:val="0"/>
          <w:numId w:val="5"/>
        </w:numPr>
        <w:jc w:val="left"/>
        <w:rPr>
          <w:sz w:val="28"/>
          <w:szCs w:val="28"/>
        </w:rPr>
      </w:pPr>
      <w:r>
        <w:rPr>
          <w:sz w:val="28"/>
          <w:szCs w:val="28"/>
        </w:rPr>
        <w:t xml:space="preserve">exposure of the sexual organs or any sexual act intentionally performed in the presence of the </w:t>
      </w:r>
      <w:proofErr w:type="gramStart"/>
      <w:r>
        <w:rPr>
          <w:sz w:val="28"/>
          <w:szCs w:val="28"/>
        </w:rPr>
        <w:t>child;</w:t>
      </w:r>
      <w:proofErr w:type="gramEnd"/>
    </w:p>
    <w:p w14:paraId="14316E89" w14:textId="77777777" w:rsidR="00170BB6" w:rsidRDefault="007D031C">
      <w:pPr>
        <w:pStyle w:val="ListParagraph"/>
        <w:numPr>
          <w:ilvl w:val="0"/>
          <w:numId w:val="5"/>
        </w:numPr>
        <w:jc w:val="left"/>
        <w:rPr>
          <w:sz w:val="28"/>
          <w:szCs w:val="28"/>
        </w:rPr>
      </w:pPr>
      <w:r>
        <w:rPr>
          <w:sz w:val="28"/>
          <w:szCs w:val="28"/>
        </w:rPr>
        <w:t xml:space="preserve">intentionally touching or molesting the body of a child whether by a person or an object for the purpose of sexual arousal or </w:t>
      </w:r>
      <w:proofErr w:type="gramStart"/>
      <w:r>
        <w:rPr>
          <w:sz w:val="28"/>
          <w:szCs w:val="28"/>
        </w:rPr>
        <w:t>gratification;</w:t>
      </w:r>
      <w:proofErr w:type="gramEnd"/>
    </w:p>
    <w:p w14:paraId="476A39A3" w14:textId="77777777" w:rsidR="00170BB6" w:rsidRDefault="007D031C">
      <w:pPr>
        <w:pStyle w:val="ListParagraph"/>
        <w:numPr>
          <w:ilvl w:val="0"/>
          <w:numId w:val="5"/>
        </w:numPr>
        <w:jc w:val="left"/>
        <w:rPr>
          <w:sz w:val="28"/>
          <w:szCs w:val="28"/>
        </w:rPr>
      </w:pPr>
      <w:r>
        <w:rPr>
          <w:sz w:val="28"/>
          <w:szCs w:val="28"/>
        </w:rPr>
        <w:t xml:space="preserve">masturbation in the presence of a </w:t>
      </w:r>
      <w:proofErr w:type="gramStart"/>
      <w:r>
        <w:rPr>
          <w:sz w:val="28"/>
          <w:szCs w:val="28"/>
        </w:rPr>
        <w:t>child;</w:t>
      </w:r>
      <w:proofErr w:type="gramEnd"/>
    </w:p>
    <w:p w14:paraId="51320113" w14:textId="77777777" w:rsidR="00170BB6" w:rsidRDefault="007D031C">
      <w:pPr>
        <w:pStyle w:val="ListParagraph"/>
        <w:numPr>
          <w:ilvl w:val="0"/>
          <w:numId w:val="5"/>
        </w:numPr>
        <w:jc w:val="left"/>
        <w:rPr>
          <w:sz w:val="28"/>
          <w:szCs w:val="28"/>
        </w:rPr>
      </w:pPr>
      <w:r>
        <w:rPr>
          <w:sz w:val="28"/>
          <w:szCs w:val="28"/>
        </w:rPr>
        <w:t xml:space="preserve">sexual intercourse of any form with a </w:t>
      </w:r>
      <w:proofErr w:type="gramStart"/>
      <w:r>
        <w:rPr>
          <w:sz w:val="28"/>
          <w:szCs w:val="28"/>
        </w:rPr>
        <w:t>child;</w:t>
      </w:r>
      <w:proofErr w:type="gramEnd"/>
    </w:p>
    <w:p w14:paraId="06600E19" w14:textId="77777777" w:rsidR="00170BB6" w:rsidRDefault="007D031C">
      <w:pPr>
        <w:pStyle w:val="ListParagraph"/>
        <w:numPr>
          <w:ilvl w:val="0"/>
          <w:numId w:val="5"/>
        </w:numPr>
        <w:jc w:val="left"/>
        <w:rPr>
          <w:sz w:val="28"/>
          <w:szCs w:val="28"/>
        </w:rPr>
      </w:pPr>
      <w:r>
        <w:rPr>
          <w:sz w:val="28"/>
          <w:szCs w:val="28"/>
        </w:rPr>
        <w:lastRenderedPageBreak/>
        <w:t xml:space="preserve">sexual exploitation of a child, which includes inciting, encouraging, requiring or permitting a child to engage in any form of sexual </w:t>
      </w:r>
      <w:proofErr w:type="gramStart"/>
      <w:r>
        <w:rPr>
          <w:sz w:val="28"/>
          <w:szCs w:val="28"/>
        </w:rPr>
        <w:t>act;</w:t>
      </w:r>
      <w:proofErr w:type="gramEnd"/>
    </w:p>
    <w:p w14:paraId="2E09808B" w14:textId="77777777" w:rsidR="00170BB6" w:rsidRDefault="007D031C">
      <w:pPr>
        <w:pStyle w:val="ListParagraph"/>
        <w:numPr>
          <w:ilvl w:val="0"/>
          <w:numId w:val="5"/>
        </w:numPr>
        <w:jc w:val="left"/>
        <w:rPr>
          <w:sz w:val="28"/>
          <w:szCs w:val="28"/>
        </w:rPr>
      </w:pPr>
      <w:r>
        <w:rPr>
          <w:sz w:val="28"/>
          <w:szCs w:val="28"/>
        </w:rPr>
        <w:t xml:space="preserve">the exhibition, modelling or posing of a child for the sexual gratification of others – including its recording on film, video tape, </w:t>
      </w:r>
      <w:proofErr w:type="gramStart"/>
      <w:r>
        <w:rPr>
          <w:sz w:val="28"/>
          <w:szCs w:val="28"/>
        </w:rPr>
        <w:t>computer</w:t>
      </w:r>
      <w:proofErr w:type="gramEnd"/>
      <w:r>
        <w:rPr>
          <w:sz w:val="28"/>
          <w:szCs w:val="28"/>
        </w:rPr>
        <w:t xml:space="preserve"> or any other media; and </w:t>
      </w:r>
    </w:p>
    <w:p w14:paraId="3D951576" w14:textId="77777777" w:rsidR="00170BB6" w:rsidRDefault="007D031C">
      <w:pPr>
        <w:pStyle w:val="ListParagraph"/>
        <w:numPr>
          <w:ilvl w:val="0"/>
          <w:numId w:val="5"/>
        </w:numPr>
        <w:jc w:val="left"/>
        <w:rPr>
          <w:sz w:val="28"/>
          <w:szCs w:val="28"/>
        </w:rPr>
      </w:pPr>
      <w:r>
        <w:rPr>
          <w:sz w:val="28"/>
          <w:szCs w:val="28"/>
        </w:rPr>
        <w:t>consensual sexual activity involving an adult and an underage person.</w:t>
      </w:r>
    </w:p>
    <w:p w14:paraId="1B6515DA" w14:textId="77777777" w:rsidR="00170BB6" w:rsidRDefault="007D031C">
      <w:pPr>
        <w:jc w:val="left"/>
        <w:rPr>
          <w:sz w:val="28"/>
          <w:szCs w:val="28"/>
        </w:rPr>
      </w:pPr>
      <w:r>
        <w:rPr>
          <w:sz w:val="28"/>
          <w:szCs w:val="28"/>
        </w:rPr>
        <w:t>Reckless endangerment is when a person having authority or control over a child, who intentionally or recklessly endangers a child by:</w:t>
      </w:r>
    </w:p>
    <w:p w14:paraId="100418B3" w14:textId="77777777" w:rsidR="00170BB6" w:rsidRDefault="007D031C">
      <w:pPr>
        <w:pStyle w:val="ListParagraph"/>
        <w:numPr>
          <w:ilvl w:val="0"/>
          <w:numId w:val="6"/>
        </w:numPr>
        <w:jc w:val="left"/>
        <w:rPr>
          <w:sz w:val="28"/>
          <w:szCs w:val="28"/>
        </w:rPr>
      </w:pPr>
      <w:r>
        <w:rPr>
          <w:sz w:val="28"/>
          <w:szCs w:val="28"/>
        </w:rPr>
        <w:t>causing or permitting any child to be placed or left in a situation which creates a substantial risk to the child of being a victim of serious harm or abuse; and</w:t>
      </w:r>
    </w:p>
    <w:p w14:paraId="08344FF7" w14:textId="77777777" w:rsidR="00170BB6" w:rsidRDefault="007D031C">
      <w:pPr>
        <w:pStyle w:val="ListParagraph"/>
        <w:numPr>
          <w:ilvl w:val="0"/>
          <w:numId w:val="6"/>
        </w:numPr>
        <w:jc w:val="left"/>
        <w:rPr>
          <w:sz w:val="28"/>
          <w:szCs w:val="28"/>
        </w:rPr>
      </w:pPr>
      <w:r>
        <w:rPr>
          <w:sz w:val="28"/>
          <w:szCs w:val="28"/>
        </w:rPr>
        <w:t xml:space="preserve">failing to take reasonable steps to protect a child from such risk knowing that the child is in such a situation is guilty of an offence. </w:t>
      </w:r>
    </w:p>
    <w:p w14:paraId="59EC6E67" w14:textId="77777777" w:rsidR="00170BB6" w:rsidRDefault="007D031C">
      <w:pPr>
        <w:jc w:val="left"/>
        <w:rPr>
          <w:sz w:val="28"/>
          <w:szCs w:val="28"/>
        </w:rPr>
      </w:pPr>
      <w:r>
        <w:rPr>
          <w:sz w:val="28"/>
          <w:szCs w:val="28"/>
        </w:rPr>
        <w:t>For more information regarding abuse. See Section 2 of Children First.</w:t>
      </w:r>
    </w:p>
    <w:p w14:paraId="5E543DAF" w14:textId="77777777" w:rsidR="00170BB6" w:rsidRDefault="007D031C">
      <w:pPr>
        <w:jc w:val="left"/>
        <w:rPr>
          <w:b/>
          <w:sz w:val="28"/>
          <w:szCs w:val="28"/>
        </w:rPr>
      </w:pPr>
      <w:r>
        <w:rPr>
          <w:b/>
          <w:sz w:val="28"/>
          <w:szCs w:val="28"/>
        </w:rPr>
        <w:t>Reporting Procedures – All Staff</w:t>
      </w:r>
    </w:p>
    <w:p w14:paraId="60CF3B5D" w14:textId="77777777" w:rsidR="00170BB6" w:rsidRDefault="007D031C">
      <w:pPr>
        <w:jc w:val="left"/>
        <w:rPr>
          <w:bCs/>
          <w:sz w:val="28"/>
          <w:szCs w:val="28"/>
        </w:rPr>
      </w:pPr>
      <w:r>
        <w:rPr>
          <w:bCs/>
          <w:sz w:val="28"/>
          <w:szCs w:val="28"/>
        </w:rPr>
        <w:t xml:space="preserve">All staff and volunteers at </w:t>
      </w:r>
      <w:proofErr w:type="spellStart"/>
      <w:r>
        <w:rPr>
          <w:bCs/>
          <w:sz w:val="28"/>
          <w:szCs w:val="28"/>
        </w:rPr>
        <w:t>SuperKids</w:t>
      </w:r>
      <w:proofErr w:type="spellEnd"/>
      <w:r>
        <w:rPr>
          <w:bCs/>
          <w:sz w:val="28"/>
          <w:szCs w:val="28"/>
        </w:rPr>
        <w:t xml:space="preserve"> will follow the procedure below when they have a concern that a child has been, is being or is at risk of being abused, </w:t>
      </w:r>
      <w:proofErr w:type="gramStart"/>
      <w:r>
        <w:rPr>
          <w:bCs/>
          <w:sz w:val="28"/>
          <w:szCs w:val="28"/>
        </w:rPr>
        <w:t>harmed</w:t>
      </w:r>
      <w:proofErr w:type="gramEnd"/>
      <w:r>
        <w:rPr>
          <w:bCs/>
          <w:sz w:val="28"/>
          <w:szCs w:val="28"/>
        </w:rPr>
        <w:t xml:space="preserve"> or neglected. </w:t>
      </w:r>
    </w:p>
    <w:p w14:paraId="092541FE" w14:textId="77777777" w:rsidR="00170BB6" w:rsidRDefault="007D031C">
      <w:pPr>
        <w:jc w:val="left"/>
        <w:rPr>
          <w:bCs/>
          <w:sz w:val="28"/>
          <w:szCs w:val="28"/>
        </w:rPr>
      </w:pPr>
      <w:r>
        <w:rPr>
          <w:bCs/>
          <w:sz w:val="28"/>
          <w:szCs w:val="28"/>
        </w:rPr>
        <w:t xml:space="preserve">When a staff member or volunteer has a child protection or welfare concern, they will speak to the DLP </w:t>
      </w:r>
      <w:r>
        <w:rPr>
          <w:bCs/>
          <w:sz w:val="28"/>
          <w:szCs w:val="28"/>
        </w:rPr>
        <w:t>without delay. This includes concerns which reach the threshold for a mandated report under the Children First Act 2015 (see Appendix i).</w:t>
      </w:r>
    </w:p>
    <w:p w14:paraId="756173A1" w14:textId="77777777" w:rsidR="00170BB6" w:rsidRDefault="007D031C">
      <w:pPr>
        <w:jc w:val="left"/>
      </w:pPr>
      <w:r>
        <w:rPr>
          <w:bCs/>
          <w:sz w:val="28"/>
          <w:szCs w:val="28"/>
        </w:rPr>
        <w:t xml:space="preserve">The DLP will report the following child protection and welfare concerns using the Child Protection &amp; Welfare Report Form (available on </w:t>
      </w:r>
      <w:hyperlink r:id="rId7" w:history="1">
        <w:r>
          <w:rPr>
            <w:rStyle w:val="Hyperlink"/>
            <w:bCs/>
            <w:sz w:val="28"/>
            <w:szCs w:val="28"/>
          </w:rPr>
          <w:t>www.tusla.ie</w:t>
        </w:r>
      </w:hyperlink>
      <w:r>
        <w:rPr>
          <w:bCs/>
          <w:sz w:val="28"/>
          <w:szCs w:val="28"/>
        </w:rPr>
        <w:t xml:space="preserve">) to </w:t>
      </w:r>
      <w:proofErr w:type="spellStart"/>
      <w:r>
        <w:rPr>
          <w:bCs/>
          <w:sz w:val="28"/>
          <w:szCs w:val="28"/>
        </w:rPr>
        <w:t>Tusla</w:t>
      </w:r>
      <w:proofErr w:type="spellEnd"/>
      <w:r>
        <w:rPr>
          <w:bCs/>
          <w:sz w:val="28"/>
          <w:szCs w:val="28"/>
        </w:rPr>
        <w:t>:</w:t>
      </w:r>
    </w:p>
    <w:p w14:paraId="369DD6D5" w14:textId="77777777" w:rsidR="00170BB6" w:rsidRDefault="007D031C">
      <w:pPr>
        <w:pStyle w:val="ListParagraph"/>
        <w:numPr>
          <w:ilvl w:val="0"/>
          <w:numId w:val="7"/>
        </w:numPr>
        <w:jc w:val="left"/>
        <w:rPr>
          <w:bCs/>
          <w:sz w:val="28"/>
          <w:szCs w:val="28"/>
        </w:rPr>
      </w:pPr>
      <w:r>
        <w:rPr>
          <w:bCs/>
          <w:sz w:val="28"/>
          <w:szCs w:val="28"/>
        </w:rPr>
        <w:t>child protection and welfare concerns that meet reasonable grounds for concern but do not meet the threshold for mandated reporting; and</w:t>
      </w:r>
    </w:p>
    <w:p w14:paraId="60478038" w14:textId="77777777" w:rsidR="00170BB6" w:rsidRDefault="007D031C">
      <w:pPr>
        <w:pStyle w:val="ListParagraph"/>
        <w:numPr>
          <w:ilvl w:val="0"/>
          <w:numId w:val="7"/>
        </w:numPr>
        <w:jc w:val="left"/>
        <w:rPr>
          <w:bCs/>
          <w:sz w:val="28"/>
          <w:szCs w:val="28"/>
        </w:rPr>
      </w:pPr>
      <w:r>
        <w:rPr>
          <w:bCs/>
          <w:sz w:val="28"/>
          <w:szCs w:val="28"/>
        </w:rPr>
        <w:t>child protection and welfare concerns that meet reasonable grounds for concern and have been passed by them by persons who are not Mandated Persons.</w:t>
      </w:r>
    </w:p>
    <w:p w14:paraId="320ED231" w14:textId="77777777" w:rsidR="00170BB6" w:rsidRDefault="007D031C">
      <w:pPr>
        <w:jc w:val="left"/>
        <w:rPr>
          <w:bCs/>
          <w:sz w:val="28"/>
          <w:szCs w:val="28"/>
        </w:rPr>
      </w:pPr>
      <w:r>
        <w:rPr>
          <w:bCs/>
          <w:sz w:val="28"/>
          <w:szCs w:val="28"/>
        </w:rPr>
        <w:t xml:space="preserve">If the DLP is unsure if a child protection concern meets the reasonable grounds for concern, they will contact </w:t>
      </w:r>
      <w:proofErr w:type="spellStart"/>
      <w:r>
        <w:rPr>
          <w:bCs/>
          <w:sz w:val="28"/>
          <w:szCs w:val="28"/>
        </w:rPr>
        <w:t>Tusla</w:t>
      </w:r>
      <w:proofErr w:type="spellEnd"/>
      <w:r>
        <w:rPr>
          <w:bCs/>
          <w:sz w:val="28"/>
          <w:szCs w:val="28"/>
        </w:rPr>
        <w:t xml:space="preserve"> Duty Social Work Team for advice and guidance using the informal consultation process.</w:t>
      </w:r>
    </w:p>
    <w:p w14:paraId="7DA26036" w14:textId="77777777" w:rsidR="00170BB6" w:rsidRDefault="007D031C">
      <w:pPr>
        <w:jc w:val="left"/>
        <w:rPr>
          <w:bCs/>
          <w:sz w:val="28"/>
          <w:szCs w:val="28"/>
        </w:rPr>
      </w:pPr>
      <w:r>
        <w:rPr>
          <w:bCs/>
          <w:sz w:val="28"/>
          <w:szCs w:val="28"/>
        </w:rPr>
        <w:lastRenderedPageBreak/>
        <w:t xml:space="preserve">Under no circumstances will a child be left in a situation that exposes him or her to harm or risk pending information from </w:t>
      </w:r>
      <w:proofErr w:type="spellStart"/>
      <w:r>
        <w:rPr>
          <w:bCs/>
          <w:sz w:val="28"/>
          <w:szCs w:val="28"/>
        </w:rPr>
        <w:t>Tusla</w:t>
      </w:r>
      <w:proofErr w:type="spellEnd"/>
      <w:r>
        <w:rPr>
          <w:bCs/>
          <w:sz w:val="28"/>
          <w:szCs w:val="28"/>
        </w:rPr>
        <w:t xml:space="preserve">. In the event of an emergency and the unavailability of a </w:t>
      </w:r>
      <w:proofErr w:type="spellStart"/>
      <w:r>
        <w:rPr>
          <w:bCs/>
          <w:sz w:val="28"/>
          <w:szCs w:val="28"/>
        </w:rPr>
        <w:t>Tusla</w:t>
      </w:r>
      <w:proofErr w:type="spellEnd"/>
      <w:r>
        <w:rPr>
          <w:bCs/>
          <w:sz w:val="28"/>
          <w:szCs w:val="28"/>
        </w:rPr>
        <w:t xml:space="preserve"> Duty Social Worker, the DLP will contract </w:t>
      </w:r>
      <w:proofErr w:type="gramStart"/>
      <w:r>
        <w:rPr>
          <w:bCs/>
          <w:sz w:val="28"/>
          <w:szCs w:val="28"/>
        </w:rPr>
        <w:t>An</w:t>
      </w:r>
      <w:proofErr w:type="gramEnd"/>
      <w:r>
        <w:rPr>
          <w:bCs/>
          <w:sz w:val="28"/>
          <w:szCs w:val="28"/>
        </w:rPr>
        <w:t xml:space="preserve"> Garda </w:t>
      </w:r>
      <w:proofErr w:type="spellStart"/>
      <w:r>
        <w:rPr>
          <w:bCs/>
          <w:sz w:val="28"/>
          <w:szCs w:val="28"/>
        </w:rPr>
        <w:t>Siochána</w:t>
      </w:r>
      <w:proofErr w:type="spellEnd"/>
      <w:r>
        <w:rPr>
          <w:bCs/>
          <w:sz w:val="28"/>
          <w:szCs w:val="28"/>
        </w:rPr>
        <w:t xml:space="preserve">.  </w:t>
      </w:r>
    </w:p>
    <w:p w14:paraId="59520395" w14:textId="77777777" w:rsidR="00170BB6" w:rsidRDefault="007D031C">
      <w:pPr>
        <w:jc w:val="left"/>
        <w:rPr>
          <w:bCs/>
          <w:sz w:val="28"/>
          <w:szCs w:val="28"/>
        </w:rPr>
      </w:pPr>
      <w:r>
        <w:rPr>
          <w:bCs/>
          <w:sz w:val="28"/>
          <w:szCs w:val="28"/>
        </w:rPr>
        <w:t>Contact details are as follows:</w:t>
      </w:r>
    </w:p>
    <w:p w14:paraId="3A6050A8" w14:textId="77777777" w:rsidR="00170BB6" w:rsidRDefault="007D031C">
      <w:pPr>
        <w:jc w:val="left"/>
        <w:rPr>
          <w:bCs/>
          <w:sz w:val="28"/>
          <w:szCs w:val="28"/>
        </w:rPr>
      </w:pPr>
      <w:proofErr w:type="spellStart"/>
      <w:r>
        <w:rPr>
          <w:bCs/>
          <w:sz w:val="28"/>
          <w:szCs w:val="28"/>
        </w:rPr>
        <w:t>Tusla</w:t>
      </w:r>
      <w:proofErr w:type="spellEnd"/>
      <w:r>
        <w:rPr>
          <w:bCs/>
          <w:sz w:val="28"/>
          <w:szCs w:val="28"/>
        </w:rPr>
        <w:t xml:space="preserve"> Duty Social Work Team – Child &amp; Family Agency</w:t>
      </w:r>
    </w:p>
    <w:p w14:paraId="1C031B98" w14:textId="77777777" w:rsidR="00170BB6" w:rsidRDefault="007D031C">
      <w:pPr>
        <w:jc w:val="left"/>
        <w:rPr>
          <w:bCs/>
          <w:sz w:val="28"/>
          <w:szCs w:val="28"/>
        </w:rPr>
      </w:pPr>
      <w:r>
        <w:rPr>
          <w:bCs/>
          <w:sz w:val="28"/>
          <w:szCs w:val="28"/>
        </w:rPr>
        <w:t xml:space="preserve">                                                        Hampton Court</w:t>
      </w:r>
    </w:p>
    <w:p w14:paraId="3E465289" w14:textId="77777777" w:rsidR="00170BB6" w:rsidRDefault="007D031C">
      <w:pPr>
        <w:jc w:val="left"/>
        <w:rPr>
          <w:bCs/>
          <w:sz w:val="28"/>
          <w:szCs w:val="28"/>
        </w:rPr>
      </w:pPr>
      <w:r>
        <w:rPr>
          <w:bCs/>
          <w:sz w:val="28"/>
          <w:szCs w:val="28"/>
        </w:rPr>
        <w:t xml:space="preserve">                                                        </w:t>
      </w:r>
      <w:proofErr w:type="spellStart"/>
      <w:r>
        <w:rPr>
          <w:bCs/>
          <w:sz w:val="28"/>
          <w:szCs w:val="28"/>
        </w:rPr>
        <w:t>Cootehill</w:t>
      </w:r>
      <w:proofErr w:type="spellEnd"/>
      <w:r>
        <w:rPr>
          <w:bCs/>
          <w:sz w:val="28"/>
          <w:szCs w:val="28"/>
        </w:rPr>
        <w:t xml:space="preserve"> Road</w:t>
      </w:r>
    </w:p>
    <w:p w14:paraId="2AD93414" w14:textId="77777777" w:rsidR="00170BB6" w:rsidRDefault="007D031C">
      <w:pPr>
        <w:jc w:val="left"/>
        <w:rPr>
          <w:bCs/>
          <w:sz w:val="28"/>
          <w:szCs w:val="28"/>
        </w:rPr>
      </w:pPr>
      <w:r>
        <w:rPr>
          <w:bCs/>
          <w:sz w:val="28"/>
          <w:szCs w:val="28"/>
        </w:rPr>
        <w:t xml:space="preserve">                                                        Cavan</w:t>
      </w:r>
    </w:p>
    <w:p w14:paraId="69AFA2BA" w14:textId="77777777" w:rsidR="00170BB6" w:rsidRDefault="007D031C">
      <w:pPr>
        <w:jc w:val="left"/>
        <w:rPr>
          <w:bCs/>
          <w:sz w:val="28"/>
          <w:szCs w:val="28"/>
        </w:rPr>
      </w:pPr>
      <w:r>
        <w:rPr>
          <w:bCs/>
          <w:sz w:val="28"/>
          <w:szCs w:val="28"/>
        </w:rPr>
        <w:t xml:space="preserve">                                                        H12 YY84</w:t>
      </w:r>
    </w:p>
    <w:p w14:paraId="1202B402" w14:textId="77777777" w:rsidR="00170BB6" w:rsidRDefault="007D031C">
      <w:pPr>
        <w:jc w:val="left"/>
        <w:rPr>
          <w:bCs/>
          <w:sz w:val="28"/>
          <w:szCs w:val="28"/>
        </w:rPr>
      </w:pPr>
      <w:r>
        <w:rPr>
          <w:bCs/>
          <w:sz w:val="28"/>
          <w:szCs w:val="28"/>
        </w:rPr>
        <w:t xml:space="preserve">                                                        Tel: 049 436 9801    </w:t>
      </w:r>
    </w:p>
    <w:p w14:paraId="0CC05C90" w14:textId="77777777" w:rsidR="00170BB6" w:rsidRDefault="007D031C">
      <w:pPr>
        <w:jc w:val="left"/>
        <w:rPr>
          <w:bCs/>
          <w:sz w:val="28"/>
          <w:szCs w:val="28"/>
        </w:rPr>
      </w:pPr>
      <w:proofErr w:type="gramStart"/>
      <w:r>
        <w:rPr>
          <w:bCs/>
          <w:sz w:val="28"/>
          <w:szCs w:val="28"/>
        </w:rPr>
        <w:t>An</w:t>
      </w:r>
      <w:proofErr w:type="gramEnd"/>
      <w:r>
        <w:rPr>
          <w:bCs/>
          <w:sz w:val="28"/>
          <w:szCs w:val="28"/>
        </w:rPr>
        <w:t xml:space="preserve"> Garda </w:t>
      </w:r>
      <w:proofErr w:type="spellStart"/>
      <w:r>
        <w:rPr>
          <w:bCs/>
          <w:sz w:val="28"/>
          <w:szCs w:val="28"/>
        </w:rPr>
        <w:t>Siochána</w:t>
      </w:r>
      <w:proofErr w:type="spellEnd"/>
      <w:r>
        <w:rPr>
          <w:bCs/>
          <w:sz w:val="28"/>
          <w:szCs w:val="28"/>
        </w:rPr>
        <w:t xml:space="preserve"> –                   </w:t>
      </w:r>
      <w:proofErr w:type="spellStart"/>
      <w:r>
        <w:rPr>
          <w:bCs/>
          <w:sz w:val="28"/>
          <w:szCs w:val="28"/>
        </w:rPr>
        <w:t>Baillieborough</w:t>
      </w:r>
      <w:proofErr w:type="spellEnd"/>
    </w:p>
    <w:p w14:paraId="4AABBDC1" w14:textId="77777777" w:rsidR="00170BB6" w:rsidRDefault="007D031C">
      <w:pPr>
        <w:jc w:val="left"/>
        <w:rPr>
          <w:bCs/>
          <w:sz w:val="28"/>
          <w:szCs w:val="28"/>
        </w:rPr>
      </w:pPr>
      <w:r>
        <w:rPr>
          <w:bCs/>
          <w:sz w:val="28"/>
          <w:szCs w:val="28"/>
        </w:rPr>
        <w:t xml:space="preserve">                                                        Tel: 042 969 4577</w:t>
      </w:r>
    </w:p>
    <w:p w14:paraId="399B6CDB" w14:textId="77777777" w:rsidR="00170BB6" w:rsidRDefault="007D031C">
      <w:pPr>
        <w:jc w:val="left"/>
        <w:rPr>
          <w:bCs/>
          <w:sz w:val="28"/>
          <w:szCs w:val="28"/>
        </w:rPr>
      </w:pPr>
      <w:r>
        <w:rPr>
          <w:bCs/>
          <w:sz w:val="28"/>
          <w:szCs w:val="28"/>
        </w:rPr>
        <w:t xml:space="preserve">                                                        Virginia</w:t>
      </w:r>
    </w:p>
    <w:p w14:paraId="1AABDBF0" w14:textId="77777777" w:rsidR="00170BB6" w:rsidRDefault="007D031C">
      <w:pPr>
        <w:jc w:val="left"/>
        <w:rPr>
          <w:bCs/>
          <w:sz w:val="28"/>
          <w:szCs w:val="28"/>
        </w:rPr>
      </w:pPr>
      <w:r>
        <w:rPr>
          <w:bCs/>
          <w:sz w:val="28"/>
          <w:szCs w:val="28"/>
        </w:rPr>
        <w:t xml:space="preserve">                                                        Tel: 049 854 7002 </w:t>
      </w:r>
    </w:p>
    <w:p w14:paraId="4E213983" w14:textId="77777777" w:rsidR="00170BB6" w:rsidRDefault="007D031C">
      <w:pPr>
        <w:jc w:val="left"/>
        <w:rPr>
          <w:bCs/>
          <w:sz w:val="28"/>
          <w:szCs w:val="28"/>
        </w:rPr>
      </w:pPr>
      <w:r>
        <w:rPr>
          <w:bCs/>
          <w:sz w:val="28"/>
          <w:szCs w:val="28"/>
        </w:rPr>
        <w:t xml:space="preserve">In addition to a report to </w:t>
      </w:r>
      <w:proofErr w:type="spellStart"/>
      <w:r>
        <w:rPr>
          <w:bCs/>
          <w:sz w:val="28"/>
          <w:szCs w:val="28"/>
        </w:rPr>
        <w:t>Tusla</w:t>
      </w:r>
      <w:proofErr w:type="spellEnd"/>
      <w:r>
        <w:rPr>
          <w:bCs/>
          <w:sz w:val="28"/>
          <w:szCs w:val="28"/>
        </w:rPr>
        <w:t xml:space="preserve">, if there is a criminal or suspected criminal aspect to the child protection concern, </w:t>
      </w:r>
      <w:proofErr w:type="gramStart"/>
      <w:r>
        <w:rPr>
          <w:bCs/>
          <w:sz w:val="28"/>
          <w:szCs w:val="28"/>
        </w:rPr>
        <w:t>An</w:t>
      </w:r>
      <w:proofErr w:type="gramEnd"/>
      <w:r>
        <w:rPr>
          <w:bCs/>
          <w:sz w:val="28"/>
          <w:szCs w:val="28"/>
        </w:rPr>
        <w:t xml:space="preserve"> Garda </w:t>
      </w:r>
      <w:proofErr w:type="spellStart"/>
      <w:r>
        <w:rPr>
          <w:bCs/>
          <w:sz w:val="28"/>
          <w:szCs w:val="28"/>
        </w:rPr>
        <w:t>Siochána</w:t>
      </w:r>
      <w:proofErr w:type="spellEnd"/>
      <w:r>
        <w:rPr>
          <w:bCs/>
          <w:sz w:val="28"/>
          <w:szCs w:val="28"/>
        </w:rPr>
        <w:t xml:space="preserve"> will be notified by the Mandated Person or DLP as appropriate.</w:t>
      </w:r>
    </w:p>
    <w:p w14:paraId="6BA840B0" w14:textId="77777777" w:rsidR="00170BB6" w:rsidRDefault="007D031C">
      <w:pPr>
        <w:jc w:val="left"/>
        <w:rPr>
          <w:bCs/>
          <w:sz w:val="28"/>
          <w:szCs w:val="28"/>
        </w:rPr>
      </w:pPr>
      <w:r>
        <w:rPr>
          <w:bCs/>
          <w:sz w:val="28"/>
          <w:szCs w:val="28"/>
        </w:rPr>
        <w:t xml:space="preserve">The Board will be informed when a report is made to </w:t>
      </w:r>
      <w:proofErr w:type="spellStart"/>
      <w:r>
        <w:rPr>
          <w:bCs/>
          <w:sz w:val="28"/>
          <w:szCs w:val="28"/>
        </w:rPr>
        <w:t>Tusla</w:t>
      </w:r>
      <w:proofErr w:type="spellEnd"/>
      <w:r>
        <w:rPr>
          <w:bCs/>
          <w:sz w:val="28"/>
          <w:szCs w:val="28"/>
        </w:rPr>
        <w:t xml:space="preserve"> under this policy. In accordance with the Confidential Policy identifying information about the child and family is only shared with the Board on a need-to-know basis.   </w:t>
      </w:r>
    </w:p>
    <w:p w14:paraId="30C68192" w14:textId="77777777" w:rsidR="00170BB6" w:rsidRDefault="007D031C">
      <w:pPr>
        <w:jc w:val="left"/>
        <w:rPr>
          <w:b/>
          <w:sz w:val="28"/>
          <w:szCs w:val="28"/>
        </w:rPr>
      </w:pPr>
      <w:r>
        <w:rPr>
          <w:b/>
          <w:sz w:val="28"/>
          <w:szCs w:val="28"/>
        </w:rPr>
        <w:t>Reporting Procedures – Mandated Persons</w:t>
      </w:r>
    </w:p>
    <w:p w14:paraId="4A658B97" w14:textId="77777777" w:rsidR="00170BB6" w:rsidRDefault="007D031C">
      <w:pPr>
        <w:jc w:val="left"/>
        <w:rPr>
          <w:bCs/>
          <w:sz w:val="28"/>
          <w:szCs w:val="28"/>
        </w:rPr>
      </w:pPr>
      <w:r>
        <w:rPr>
          <w:bCs/>
          <w:sz w:val="28"/>
          <w:szCs w:val="28"/>
        </w:rPr>
        <w:t xml:space="preserve">Under the Children First Act 2015 Mandated Persons are legally required to report any knowledge, </w:t>
      </w:r>
      <w:proofErr w:type="gramStart"/>
      <w:r>
        <w:rPr>
          <w:bCs/>
          <w:sz w:val="28"/>
          <w:szCs w:val="28"/>
        </w:rPr>
        <w:t>belief</w:t>
      </w:r>
      <w:proofErr w:type="gramEnd"/>
      <w:r>
        <w:rPr>
          <w:bCs/>
          <w:sz w:val="28"/>
          <w:szCs w:val="28"/>
        </w:rPr>
        <w:t xml:space="preserve"> or reasonable suspicion that a child is being, has been or is at risk of being harmed to </w:t>
      </w:r>
      <w:proofErr w:type="spellStart"/>
      <w:r>
        <w:rPr>
          <w:bCs/>
          <w:sz w:val="28"/>
          <w:szCs w:val="28"/>
        </w:rPr>
        <w:t>Tusla</w:t>
      </w:r>
      <w:proofErr w:type="spellEnd"/>
      <w:r>
        <w:rPr>
          <w:bCs/>
          <w:sz w:val="28"/>
          <w:szCs w:val="28"/>
        </w:rPr>
        <w:t>.</w:t>
      </w:r>
    </w:p>
    <w:p w14:paraId="34A8F99F" w14:textId="77777777" w:rsidR="00170BB6" w:rsidRDefault="007D031C">
      <w:pPr>
        <w:jc w:val="left"/>
        <w:rPr>
          <w:bCs/>
          <w:sz w:val="28"/>
          <w:szCs w:val="28"/>
        </w:rPr>
      </w:pPr>
      <w:r>
        <w:rPr>
          <w:bCs/>
          <w:sz w:val="28"/>
          <w:szCs w:val="28"/>
        </w:rPr>
        <w:t>Mandated Persons will bring any child protection concerns to the attention of the DLP without delay.</w:t>
      </w:r>
    </w:p>
    <w:p w14:paraId="517D1377" w14:textId="77777777" w:rsidR="00170BB6" w:rsidRDefault="007D031C">
      <w:pPr>
        <w:jc w:val="left"/>
        <w:rPr>
          <w:bCs/>
          <w:sz w:val="28"/>
          <w:szCs w:val="28"/>
        </w:rPr>
      </w:pPr>
      <w:r>
        <w:rPr>
          <w:bCs/>
          <w:sz w:val="28"/>
          <w:szCs w:val="28"/>
        </w:rPr>
        <w:t>If the child protection concern reaches the threshold for harm as defined in the Children First Act 2015, it is a mandared report (see Appendix i). The Mandated Person may seek advice from the DLP in relation to the child protection concern and the threshold of harm.</w:t>
      </w:r>
    </w:p>
    <w:p w14:paraId="466099BE" w14:textId="77777777" w:rsidR="00170BB6" w:rsidRDefault="007D031C">
      <w:pPr>
        <w:jc w:val="left"/>
      </w:pPr>
      <w:r>
        <w:rPr>
          <w:bCs/>
          <w:sz w:val="28"/>
          <w:szCs w:val="28"/>
        </w:rPr>
        <w:t xml:space="preserve">Mandated Reports will be made jointly by the Mandated Person, who raised the concern, and the DLP, using the Child Protection &amp; Welfare Form (available on </w:t>
      </w:r>
      <w:hyperlink r:id="rId8" w:history="1">
        <w:r>
          <w:rPr>
            <w:rStyle w:val="Hyperlink"/>
            <w:bCs/>
            <w:sz w:val="28"/>
            <w:szCs w:val="28"/>
          </w:rPr>
          <w:t>www.tusla.ie</w:t>
        </w:r>
      </w:hyperlink>
      <w:r>
        <w:rPr>
          <w:bCs/>
          <w:sz w:val="28"/>
          <w:szCs w:val="28"/>
        </w:rPr>
        <w:t>). The form must clearly indicate that it is a Mandated Report.</w:t>
      </w:r>
    </w:p>
    <w:p w14:paraId="02F6DBE1" w14:textId="77777777" w:rsidR="00170BB6" w:rsidRDefault="007D031C">
      <w:pPr>
        <w:jc w:val="left"/>
        <w:rPr>
          <w:bCs/>
          <w:sz w:val="28"/>
          <w:szCs w:val="28"/>
        </w:rPr>
      </w:pPr>
      <w:r>
        <w:rPr>
          <w:bCs/>
          <w:sz w:val="28"/>
          <w:szCs w:val="28"/>
        </w:rPr>
        <w:lastRenderedPageBreak/>
        <w:t xml:space="preserve">If the child protection concern requires more urgent intervention to make the child safe, the Children First Act 2015 allows Mandated Persons to alert </w:t>
      </w:r>
      <w:proofErr w:type="spellStart"/>
      <w:r>
        <w:rPr>
          <w:bCs/>
          <w:sz w:val="28"/>
          <w:szCs w:val="28"/>
        </w:rPr>
        <w:t>Tusla</w:t>
      </w:r>
      <w:proofErr w:type="spellEnd"/>
      <w:r>
        <w:rPr>
          <w:bCs/>
          <w:sz w:val="28"/>
          <w:szCs w:val="28"/>
        </w:rPr>
        <w:t xml:space="preserve"> of the concern by telephone or in person, in advance of submitting a written report. The Mandated Report must then be submitted to </w:t>
      </w:r>
      <w:proofErr w:type="spellStart"/>
      <w:r>
        <w:rPr>
          <w:bCs/>
          <w:sz w:val="28"/>
          <w:szCs w:val="28"/>
        </w:rPr>
        <w:t>Tusla</w:t>
      </w:r>
      <w:proofErr w:type="spellEnd"/>
      <w:r>
        <w:rPr>
          <w:bCs/>
          <w:sz w:val="28"/>
          <w:szCs w:val="28"/>
        </w:rPr>
        <w:t xml:space="preserve"> using the Child Protection &amp; Welfare Report Form within 3 days.</w:t>
      </w:r>
    </w:p>
    <w:p w14:paraId="535DEFA6" w14:textId="77777777" w:rsidR="00170BB6" w:rsidRDefault="007D031C">
      <w:pPr>
        <w:jc w:val="left"/>
        <w:rPr>
          <w:bCs/>
          <w:sz w:val="28"/>
          <w:szCs w:val="28"/>
        </w:rPr>
      </w:pPr>
      <w:r>
        <w:rPr>
          <w:bCs/>
          <w:sz w:val="28"/>
          <w:szCs w:val="28"/>
        </w:rPr>
        <w:t>The statutory obligation of Mandated Perssons to report under the Children First Act 2015 must be discharged by the Mandated Person and cannot be discharged by the DLP on their behalf. Mandated Persons can, however, report jointly with another person.</w:t>
      </w:r>
    </w:p>
    <w:p w14:paraId="55BF93E3" w14:textId="77777777" w:rsidR="00170BB6" w:rsidRDefault="007D031C">
      <w:pPr>
        <w:jc w:val="left"/>
        <w:rPr>
          <w:bCs/>
          <w:sz w:val="28"/>
          <w:szCs w:val="28"/>
        </w:rPr>
      </w:pPr>
      <w:r>
        <w:rPr>
          <w:bCs/>
          <w:sz w:val="28"/>
          <w:szCs w:val="28"/>
        </w:rPr>
        <w:t xml:space="preserve">Where the Mandated Person or the DLP is unsure if the report meets the threshold of harm as outlined in the Children First Act 2015, advice and guidance will be sought through informal consultation with the </w:t>
      </w:r>
      <w:proofErr w:type="spellStart"/>
      <w:r>
        <w:rPr>
          <w:bCs/>
          <w:sz w:val="28"/>
          <w:szCs w:val="28"/>
        </w:rPr>
        <w:t>Tusla</w:t>
      </w:r>
      <w:proofErr w:type="spellEnd"/>
      <w:r>
        <w:rPr>
          <w:bCs/>
          <w:sz w:val="28"/>
          <w:szCs w:val="28"/>
        </w:rPr>
        <w:t xml:space="preserve"> Duty Social Work Team.     </w:t>
      </w:r>
    </w:p>
    <w:p w14:paraId="3199617A" w14:textId="77777777" w:rsidR="00170BB6" w:rsidRDefault="007D031C">
      <w:pPr>
        <w:jc w:val="left"/>
        <w:rPr>
          <w:bCs/>
          <w:sz w:val="28"/>
          <w:szCs w:val="28"/>
        </w:rPr>
      </w:pPr>
      <w:r>
        <w:rPr>
          <w:bCs/>
          <w:sz w:val="28"/>
          <w:szCs w:val="28"/>
        </w:rPr>
        <w:t xml:space="preserve">If a child protection concern does not meet the criteria for a Mandated Report, it may meet “reasonable grounds for concern” for a report to </w:t>
      </w:r>
      <w:proofErr w:type="spellStart"/>
      <w:r>
        <w:rPr>
          <w:bCs/>
          <w:sz w:val="28"/>
          <w:szCs w:val="28"/>
        </w:rPr>
        <w:t>Tusla</w:t>
      </w:r>
      <w:proofErr w:type="spellEnd"/>
      <w:r>
        <w:rPr>
          <w:bCs/>
          <w:sz w:val="28"/>
          <w:szCs w:val="28"/>
        </w:rPr>
        <w:t xml:space="preserve"> and this possibility must be considered. If “reasonable grounds for concern” exist, a report to </w:t>
      </w:r>
      <w:proofErr w:type="spellStart"/>
      <w:r>
        <w:rPr>
          <w:bCs/>
          <w:sz w:val="28"/>
          <w:szCs w:val="28"/>
        </w:rPr>
        <w:t>Tusla</w:t>
      </w:r>
      <w:proofErr w:type="spellEnd"/>
      <w:r>
        <w:rPr>
          <w:bCs/>
          <w:sz w:val="28"/>
          <w:szCs w:val="28"/>
        </w:rPr>
        <w:t xml:space="preserve"> will be made by the DLP.</w:t>
      </w:r>
    </w:p>
    <w:p w14:paraId="643D6261" w14:textId="77777777" w:rsidR="00170BB6" w:rsidRDefault="007D031C">
      <w:pPr>
        <w:jc w:val="left"/>
        <w:rPr>
          <w:bCs/>
          <w:sz w:val="28"/>
          <w:szCs w:val="28"/>
        </w:rPr>
      </w:pPr>
      <w:r>
        <w:rPr>
          <w:bCs/>
          <w:sz w:val="28"/>
          <w:szCs w:val="28"/>
        </w:rPr>
        <w:t xml:space="preserve">The Mandated Person may submit a report to </w:t>
      </w:r>
      <w:proofErr w:type="spellStart"/>
      <w:r>
        <w:rPr>
          <w:bCs/>
          <w:sz w:val="28"/>
          <w:szCs w:val="28"/>
        </w:rPr>
        <w:t>Tusla</w:t>
      </w:r>
      <w:proofErr w:type="spellEnd"/>
      <w:r>
        <w:rPr>
          <w:bCs/>
          <w:sz w:val="28"/>
          <w:szCs w:val="28"/>
        </w:rPr>
        <w:t xml:space="preserve"> on their own; however, the DLP must be informed that a report has been made and be given a copy of the submitted Child Protection &amp; Welfare Report Form.    </w:t>
      </w:r>
    </w:p>
    <w:p w14:paraId="21F41402" w14:textId="77777777" w:rsidR="00170BB6" w:rsidRDefault="007D031C">
      <w:pPr>
        <w:jc w:val="left"/>
        <w:rPr>
          <w:bCs/>
          <w:sz w:val="28"/>
          <w:szCs w:val="28"/>
        </w:rPr>
      </w:pPr>
      <w:r>
        <w:rPr>
          <w:bCs/>
          <w:sz w:val="28"/>
          <w:szCs w:val="28"/>
        </w:rPr>
        <w:t xml:space="preserve">If a child protection concern has come to the attention of </w:t>
      </w:r>
      <w:proofErr w:type="gramStart"/>
      <w:r>
        <w:rPr>
          <w:bCs/>
          <w:sz w:val="28"/>
          <w:szCs w:val="28"/>
        </w:rPr>
        <w:t>a number of</w:t>
      </w:r>
      <w:proofErr w:type="gramEnd"/>
      <w:r>
        <w:rPr>
          <w:bCs/>
          <w:sz w:val="28"/>
          <w:szCs w:val="28"/>
        </w:rPr>
        <w:t xml:space="preserve"> Mandated Persons, the report may be submitted jointly by a number of Mandated Persons.</w:t>
      </w:r>
    </w:p>
    <w:p w14:paraId="2BB0525E" w14:textId="77777777" w:rsidR="00170BB6" w:rsidRDefault="007D031C">
      <w:pPr>
        <w:jc w:val="left"/>
        <w:rPr>
          <w:bCs/>
          <w:sz w:val="28"/>
          <w:szCs w:val="28"/>
        </w:rPr>
      </w:pPr>
      <w:r>
        <w:rPr>
          <w:bCs/>
          <w:sz w:val="28"/>
          <w:szCs w:val="28"/>
        </w:rPr>
        <w:t xml:space="preserve">Mandated Persons are not required to make a report to </w:t>
      </w:r>
      <w:proofErr w:type="spellStart"/>
      <w:r>
        <w:rPr>
          <w:bCs/>
          <w:sz w:val="28"/>
          <w:szCs w:val="28"/>
        </w:rPr>
        <w:t>Tusla</w:t>
      </w:r>
      <w:proofErr w:type="spellEnd"/>
      <w:r>
        <w:rPr>
          <w:bCs/>
          <w:sz w:val="28"/>
          <w:szCs w:val="28"/>
        </w:rPr>
        <w:t xml:space="preserve"> where the sole basis of their knowledge, belief or suspicion of harm is of a result of becoming aware that another Mandated Person has made a report to </w:t>
      </w:r>
      <w:proofErr w:type="spellStart"/>
      <w:r>
        <w:rPr>
          <w:bCs/>
          <w:sz w:val="28"/>
          <w:szCs w:val="28"/>
        </w:rPr>
        <w:t>Tusla</w:t>
      </w:r>
      <w:proofErr w:type="spellEnd"/>
      <w:r>
        <w:rPr>
          <w:bCs/>
          <w:sz w:val="28"/>
          <w:szCs w:val="28"/>
        </w:rPr>
        <w:t xml:space="preserve">. </w:t>
      </w:r>
    </w:p>
    <w:p w14:paraId="2654981F" w14:textId="77777777" w:rsidR="00170BB6" w:rsidRDefault="007D031C">
      <w:pPr>
        <w:jc w:val="left"/>
        <w:rPr>
          <w:b/>
          <w:sz w:val="28"/>
          <w:szCs w:val="28"/>
        </w:rPr>
      </w:pPr>
      <w:r>
        <w:rPr>
          <w:b/>
          <w:sz w:val="28"/>
          <w:szCs w:val="28"/>
        </w:rPr>
        <w:t>Report of Abuse by a Child</w:t>
      </w:r>
    </w:p>
    <w:p w14:paraId="165CAB0A" w14:textId="77777777" w:rsidR="00170BB6" w:rsidRDefault="007D031C">
      <w:pPr>
        <w:jc w:val="left"/>
        <w:rPr>
          <w:bCs/>
          <w:sz w:val="28"/>
          <w:szCs w:val="28"/>
        </w:rPr>
      </w:pPr>
      <w:r>
        <w:rPr>
          <w:bCs/>
          <w:sz w:val="28"/>
          <w:szCs w:val="28"/>
        </w:rPr>
        <w:t>In the event of a child disclosing an incident of abuse it is essential that this is dealt with sensitively and professionally by the member of staff/volunteer involved. In such circumstances, the staff member/volunteer will:</w:t>
      </w:r>
    </w:p>
    <w:p w14:paraId="7C1A66EF" w14:textId="77777777" w:rsidR="00170BB6" w:rsidRDefault="007D031C">
      <w:pPr>
        <w:pStyle w:val="ListParagraph"/>
        <w:numPr>
          <w:ilvl w:val="0"/>
          <w:numId w:val="8"/>
        </w:numPr>
        <w:jc w:val="left"/>
        <w:rPr>
          <w:bCs/>
          <w:sz w:val="28"/>
          <w:szCs w:val="28"/>
        </w:rPr>
      </w:pPr>
      <w:r>
        <w:rPr>
          <w:bCs/>
          <w:sz w:val="28"/>
          <w:szCs w:val="28"/>
        </w:rPr>
        <w:t xml:space="preserve">react </w:t>
      </w:r>
      <w:proofErr w:type="gramStart"/>
      <w:r>
        <w:rPr>
          <w:bCs/>
          <w:sz w:val="28"/>
          <w:szCs w:val="28"/>
        </w:rPr>
        <w:t>calmly;</w:t>
      </w:r>
      <w:proofErr w:type="gramEnd"/>
    </w:p>
    <w:p w14:paraId="1BEBE9E5" w14:textId="77777777" w:rsidR="00170BB6" w:rsidRDefault="007D031C">
      <w:pPr>
        <w:pStyle w:val="ListParagraph"/>
        <w:numPr>
          <w:ilvl w:val="0"/>
          <w:numId w:val="8"/>
        </w:numPr>
        <w:jc w:val="left"/>
        <w:rPr>
          <w:bCs/>
          <w:sz w:val="28"/>
          <w:szCs w:val="28"/>
        </w:rPr>
      </w:pPr>
      <w:r>
        <w:rPr>
          <w:bCs/>
          <w:sz w:val="28"/>
          <w:szCs w:val="28"/>
        </w:rPr>
        <w:t xml:space="preserve">listen carefully and attentively, taking the child </w:t>
      </w:r>
      <w:proofErr w:type="gramStart"/>
      <w:r>
        <w:rPr>
          <w:bCs/>
          <w:sz w:val="28"/>
          <w:szCs w:val="28"/>
        </w:rPr>
        <w:t>seriously;</w:t>
      </w:r>
      <w:proofErr w:type="gramEnd"/>
    </w:p>
    <w:p w14:paraId="4478AE76" w14:textId="77777777" w:rsidR="00170BB6" w:rsidRDefault="007D031C">
      <w:pPr>
        <w:pStyle w:val="ListParagraph"/>
        <w:numPr>
          <w:ilvl w:val="0"/>
          <w:numId w:val="8"/>
        </w:numPr>
        <w:jc w:val="left"/>
        <w:rPr>
          <w:bCs/>
          <w:sz w:val="28"/>
          <w:szCs w:val="28"/>
        </w:rPr>
      </w:pPr>
      <w:r>
        <w:rPr>
          <w:bCs/>
          <w:sz w:val="28"/>
          <w:szCs w:val="28"/>
        </w:rPr>
        <w:t xml:space="preserve">reassure the child that they have done right in talking to </w:t>
      </w:r>
      <w:proofErr w:type="gramStart"/>
      <w:r>
        <w:rPr>
          <w:bCs/>
          <w:sz w:val="28"/>
          <w:szCs w:val="28"/>
        </w:rPr>
        <w:t>you;</w:t>
      </w:r>
      <w:proofErr w:type="gramEnd"/>
    </w:p>
    <w:p w14:paraId="64C9CE84" w14:textId="77777777" w:rsidR="00170BB6" w:rsidRDefault="007D031C">
      <w:pPr>
        <w:pStyle w:val="ListParagraph"/>
        <w:numPr>
          <w:ilvl w:val="0"/>
          <w:numId w:val="8"/>
        </w:numPr>
        <w:jc w:val="left"/>
        <w:rPr>
          <w:bCs/>
          <w:sz w:val="28"/>
          <w:szCs w:val="28"/>
        </w:rPr>
      </w:pPr>
      <w:r>
        <w:rPr>
          <w:bCs/>
          <w:sz w:val="28"/>
          <w:szCs w:val="28"/>
        </w:rPr>
        <w:t xml:space="preserve">do NOT promise to keep anything </w:t>
      </w:r>
      <w:proofErr w:type="gramStart"/>
      <w:r>
        <w:rPr>
          <w:bCs/>
          <w:sz w:val="28"/>
          <w:szCs w:val="28"/>
        </w:rPr>
        <w:t>secret;</w:t>
      </w:r>
      <w:proofErr w:type="gramEnd"/>
    </w:p>
    <w:p w14:paraId="2D047C24" w14:textId="77777777" w:rsidR="00170BB6" w:rsidRDefault="007D031C">
      <w:pPr>
        <w:pStyle w:val="ListParagraph"/>
        <w:numPr>
          <w:ilvl w:val="0"/>
          <w:numId w:val="8"/>
        </w:numPr>
        <w:jc w:val="left"/>
        <w:rPr>
          <w:bCs/>
          <w:sz w:val="28"/>
          <w:szCs w:val="28"/>
        </w:rPr>
      </w:pPr>
      <w:r>
        <w:rPr>
          <w:bCs/>
          <w:sz w:val="28"/>
          <w:szCs w:val="28"/>
        </w:rPr>
        <w:t xml:space="preserve">ask questions only for </w:t>
      </w:r>
      <w:proofErr w:type="gramStart"/>
      <w:r>
        <w:rPr>
          <w:bCs/>
          <w:sz w:val="28"/>
          <w:szCs w:val="28"/>
        </w:rPr>
        <w:t>clarification;</w:t>
      </w:r>
      <w:proofErr w:type="gramEnd"/>
    </w:p>
    <w:p w14:paraId="201B30EB" w14:textId="77777777" w:rsidR="00170BB6" w:rsidRDefault="007D031C">
      <w:pPr>
        <w:pStyle w:val="ListParagraph"/>
        <w:numPr>
          <w:ilvl w:val="0"/>
          <w:numId w:val="8"/>
        </w:numPr>
        <w:jc w:val="left"/>
        <w:rPr>
          <w:bCs/>
          <w:sz w:val="28"/>
          <w:szCs w:val="28"/>
        </w:rPr>
      </w:pPr>
      <w:r>
        <w:rPr>
          <w:bCs/>
          <w:sz w:val="28"/>
          <w:szCs w:val="28"/>
        </w:rPr>
        <w:lastRenderedPageBreak/>
        <w:t xml:space="preserve">do not ask leading </w:t>
      </w:r>
      <w:proofErr w:type="gramStart"/>
      <w:r>
        <w:rPr>
          <w:bCs/>
          <w:sz w:val="28"/>
          <w:szCs w:val="28"/>
        </w:rPr>
        <w:t>questions;</w:t>
      </w:r>
      <w:proofErr w:type="gramEnd"/>
    </w:p>
    <w:p w14:paraId="4E3077EB" w14:textId="77777777" w:rsidR="00170BB6" w:rsidRDefault="007D031C">
      <w:pPr>
        <w:pStyle w:val="ListParagraph"/>
        <w:numPr>
          <w:ilvl w:val="0"/>
          <w:numId w:val="8"/>
        </w:numPr>
        <w:jc w:val="left"/>
        <w:rPr>
          <w:bCs/>
          <w:sz w:val="28"/>
          <w:szCs w:val="28"/>
        </w:rPr>
      </w:pPr>
      <w:r>
        <w:rPr>
          <w:bCs/>
          <w:sz w:val="28"/>
          <w:szCs w:val="28"/>
        </w:rPr>
        <w:t xml:space="preserve">check back with the child that what you have heard is correct and </w:t>
      </w:r>
      <w:proofErr w:type="gramStart"/>
      <w:r>
        <w:rPr>
          <w:bCs/>
          <w:sz w:val="28"/>
          <w:szCs w:val="28"/>
        </w:rPr>
        <w:t>understood;</w:t>
      </w:r>
      <w:proofErr w:type="gramEnd"/>
    </w:p>
    <w:p w14:paraId="34755654" w14:textId="77777777" w:rsidR="00170BB6" w:rsidRDefault="007D031C">
      <w:pPr>
        <w:pStyle w:val="ListParagraph"/>
        <w:numPr>
          <w:ilvl w:val="0"/>
          <w:numId w:val="8"/>
        </w:numPr>
        <w:jc w:val="left"/>
        <w:rPr>
          <w:bCs/>
          <w:sz w:val="28"/>
          <w:szCs w:val="28"/>
        </w:rPr>
      </w:pPr>
      <w:r>
        <w:rPr>
          <w:bCs/>
          <w:sz w:val="28"/>
          <w:szCs w:val="28"/>
        </w:rPr>
        <w:t xml:space="preserve">do not express any opinions about the alleged </w:t>
      </w:r>
      <w:proofErr w:type="gramStart"/>
      <w:r>
        <w:rPr>
          <w:bCs/>
          <w:sz w:val="28"/>
          <w:szCs w:val="28"/>
        </w:rPr>
        <w:t>abuser;</w:t>
      </w:r>
      <w:proofErr w:type="gramEnd"/>
    </w:p>
    <w:p w14:paraId="147D93D5" w14:textId="77777777" w:rsidR="00170BB6" w:rsidRDefault="007D031C">
      <w:pPr>
        <w:pStyle w:val="ListParagraph"/>
        <w:numPr>
          <w:ilvl w:val="0"/>
          <w:numId w:val="8"/>
        </w:numPr>
        <w:jc w:val="left"/>
        <w:rPr>
          <w:bCs/>
          <w:sz w:val="28"/>
          <w:szCs w:val="28"/>
        </w:rPr>
      </w:pPr>
      <w:r>
        <w:rPr>
          <w:bCs/>
          <w:sz w:val="28"/>
          <w:szCs w:val="28"/>
        </w:rPr>
        <w:t xml:space="preserve">record the conversation as soon as possible, in as much detail as possible. Sign and date this </w:t>
      </w:r>
      <w:proofErr w:type="gramStart"/>
      <w:r>
        <w:rPr>
          <w:bCs/>
          <w:sz w:val="28"/>
          <w:szCs w:val="28"/>
        </w:rPr>
        <w:t>record;</w:t>
      </w:r>
      <w:proofErr w:type="gramEnd"/>
    </w:p>
    <w:p w14:paraId="309D1883" w14:textId="77777777" w:rsidR="00170BB6" w:rsidRDefault="007D031C">
      <w:pPr>
        <w:pStyle w:val="ListParagraph"/>
        <w:numPr>
          <w:ilvl w:val="0"/>
          <w:numId w:val="8"/>
        </w:numPr>
        <w:jc w:val="left"/>
        <w:rPr>
          <w:bCs/>
          <w:sz w:val="28"/>
          <w:szCs w:val="28"/>
        </w:rPr>
      </w:pPr>
      <w:r>
        <w:rPr>
          <w:bCs/>
          <w:sz w:val="28"/>
          <w:szCs w:val="28"/>
        </w:rPr>
        <w:t xml:space="preserve">pass the information to the DLP without delay; and </w:t>
      </w:r>
    </w:p>
    <w:p w14:paraId="15C23408" w14:textId="77777777" w:rsidR="00170BB6" w:rsidRDefault="007D031C">
      <w:pPr>
        <w:pStyle w:val="ListParagraph"/>
        <w:numPr>
          <w:ilvl w:val="0"/>
          <w:numId w:val="8"/>
        </w:numPr>
        <w:jc w:val="left"/>
        <w:rPr>
          <w:bCs/>
          <w:sz w:val="28"/>
          <w:szCs w:val="28"/>
        </w:rPr>
      </w:pPr>
      <w:r>
        <w:rPr>
          <w:bCs/>
          <w:sz w:val="28"/>
          <w:szCs w:val="28"/>
        </w:rPr>
        <w:t>treat the information confidentially.</w:t>
      </w:r>
    </w:p>
    <w:p w14:paraId="5652D399" w14:textId="77777777" w:rsidR="00170BB6" w:rsidRDefault="007D031C">
      <w:pPr>
        <w:jc w:val="left"/>
        <w:rPr>
          <w:b/>
          <w:sz w:val="28"/>
          <w:szCs w:val="28"/>
        </w:rPr>
      </w:pPr>
      <w:r>
        <w:rPr>
          <w:b/>
          <w:sz w:val="28"/>
          <w:szCs w:val="28"/>
        </w:rPr>
        <w:t>Retrospective Disclosure by Adults</w:t>
      </w:r>
    </w:p>
    <w:p w14:paraId="428C735E" w14:textId="77777777" w:rsidR="00170BB6" w:rsidRDefault="007D031C">
      <w:pPr>
        <w:jc w:val="left"/>
        <w:rPr>
          <w:bCs/>
          <w:sz w:val="28"/>
          <w:szCs w:val="28"/>
        </w:rPr>
      </w:pPr>
      <w:r>
        <w:rPr>
          <w:bCs/>
          <w:sz w:val="28"/>
          <w:szCs w:val="28"/>
        </w:rPr>
        <w:t>Parents and staff who are working with children or who attend child protection training may disclose abuse which took place during their childhood. A disclosure by an adult of abuse which took place during their childhood must be noted and recorded.</w:t>
      </w:r>
    </w:p>
    <w:p w14:paraId="2132AE5F" w14:textId="77777777" w:rsidR="00170BB6" w:rsidRDefault="007D031C">
      <w:pPr>
        <w:jc w:val="left"/>
        <w:rPr>
          <w:bCs/>
          <w:sz w:val="28"/>
          <w:szCs w:val="28"/>
        </w:rPr>
      </w:pPr>
      <w:r>
        <w:rPr>
          <w:bCs/>
          <w:sz w:val="28"/>
          <w:szCs w:val="28"/>
        </w:rPr>
        <w:t xml:space="preserve">In these cases, it is essential that consideration is given to the current risk to any child </w:t>
      </w:r>
      <w:r>
        <w:rPr>
          <w:bCs/>
          <w:sz w:val="28"/>
          <w:szCs w:val="28"/>
        </w:rPr>
        <w:t xml:space="preserve">who may be in contact. If any risk is deemed to exist to any child who may be in contact with the alleged abuser, a report of the allegation will be made to </w:t>
      </w:r>
      <w:proofErr w:type="spellStart"/>
      <w:r>
        <w:rPr>
          <w:bCs/>
          <w:sz w:val="28"/>
          <w:szCs w:val="28"/>
        </w:rPr>
        <w:t>Tusla</w:t>
      </w:r>
      <w:proofErr w:type="spellEnd"/>
      <w:r>
        <w:rPr>
          <w:bCs/>
          <w:sz w:val="28"/>
          <w:szCs w:val="28"/>
        </w:rPr>
        <w:t xml:space="preserve"> without delay. Investigation of disclosures by adult victims of past abuse frequently uncovers current incidents of abuse and is, therefore, an effective means of stopping a cycle of abuse.</w:t>
      </w:r>
    </w:p>
    <w:p w14:paraId="30584875" w14:textId="77777777" w:rsidR="00170BB6" w:rsidRDefault="007D031C">
      <w:pPr>
        <w:jc w:val="left"/>
        <w:rPr>
          <w:bCs/>
          <w:sz w:val="28"/>
          <w:szCs w:val="28"/>
        </w:rPr>
      </w:pPr>
      <w:r>
        <w:rPr>
          <w:bCs/>
          <w:sz w:val="28"/>
          <w:szCs w:val="28"/>
        </w:rPr>
        <w:t>An increasing number of adults are disclosing abuse that took place during their childhoods. Such disclosures often come to light when adults attend counselling. It is essential to establish whether there is any current risk to any child who may be in contact with the alleged abuser revealed in such disclosures.</w:t>
      </w:r>
    </w:p>
    <w:p w14:paraId="45E07118" w14:textId="77777777" w:rsidR="00170BB6" w:rsidRDefault="007D031C">
      <w:pPr>
        <w:jc w:val="left"/>
        <w:rPr>
          <w:bCs/>
          <w:sz w:val="28"/>
          <w:szCs w:val="28"/>
        </w:rPr>
      </w:pPr>
      <w:r>
        <w:rPr>
          <w:bCs/>
          <w:sz w:val="28"/>
          <w:szCs w:val="28"/>
        </w:rPr>
        <w:t xml:space="preserve">If any risk is deemed to exist to a child who may be in contact with an alleged abuser, the DLP will report the allegation to </w:t>
      </w:r>
      <w:proofErr w:type="spellStart"/>
      <w:r>
        <w:rPr>
          <w:bCs/>
          <w:sz w:val="28"/>
          <w:szCs w:val="28"/>
        </w:rPr>
        <w:t>Tusla</w:t>
      </w:r>
      <w:proofErr w:type="spellEnd"/>
      <w:r>
        <w:rPr>
          <w:bCs/>
          <w:sz w:val="28"/>
          <w:szCs w:val="28"/>
        </w:rPr>
        <w:t xml:space="preserve"> without delay.</w:t>
      </w:r>
    </w:p>
    <w:p w14:paraId="4E5F6F39" w14:textId="77777777" w:rsidR="00170BB6" w:rsidRDefault="007D031C">
      <w:pPr>
        <w:jc w:val="left"/>
        <w:rPr>
          <w:b/>
          <w:sz w:val="28"/>
          <w:szCs w:val="28"/>
        </w:rPr>
      </w:pPr>
      <w:r>
        <w:rPr>
          <w:b/>
          <w:sz w:val="28"/>
          <w:szCs w:val="28"/>
        </w:rPr>
        <w:t>Protection for Persons Reporting Child Abuse</w:t>
      </w:r>
    </w:p>
    <w:p w14:paraId="3E3ABED1" w14:textId="77777777" w:rsidR="00170BB6" w:rsidRDefault="007D031C">
      <w:pPr>
        <w:jc w:val="left"/>
        <w:rPr>
          <w:bCs/>
          <w:sz w:val="28"/>
          <w:szCs w:val="28"/>
        </w:rPr>
      </w:pPr>
      <w:proofErr w:type="spellStart"/>
      <w:r>
        <w:rPr>
          <w:bCs/>
          <w:sz w:val="28"/>
          <w:szCs w:val="28"/>
        </w:rPr>
        <w:t>SuperKids</w:t>
      </w:r>
      <w:proofErr w:type="spellEnd"/>
      <w:r>
        <w:rPr>
          <w:bCs/>
          <w:sz w:val="28"/>
          <w:szCs w:val="28"/>
        </w:rPr>
        <w:t xml:space="preserve"> wishes to draw the attention to all staff and volunteers to the Protection for Persons Reporting Child Abuse Act 1998. This Act provides immunity from civil liability to persons who report child abuse “reasonably and in good faith” to </w:t>
      </w:r>
      <w:proofErr w:type="spellStart"/>
      <w:r>
        <w:rPr>
          <w:bCs/>
          <w:sz w:val="28"/>
          <w:szCs w:val="28"/>
        </w:rPr>
        <w:t>Tusla</w:t>
      </w:r>
      <w:proofErr w:type="spellEnd"/>
      <w:r>
        <w:rPr>
          <w:bCs/>
          <w:sz w:val="28"/>
          <w:szCs w:val="28"/>
        </w:rPr>
        <w:t xml:space="preserve"> or </w:t>
      </w:r>
      <w:proofErr w:type="gramStart"/>
      <w:r>
        <w:rPr>
          <w:bCs/>
          <w:sz w:val="28"/>
          <w:szCs w:val="28"/>
        </w:rPr>
        <w:t>An</w:t>
      </w:r>
      <w:proofErr w:type="gramEnd"/>
      <w:r>
        <w:rPr>
          <w:bCs/>
          <w:sz w:val="28"/>
          <w:szCs w:val="28"/>
        </w:rPr>
        <w:t xml:space="preserve"> Garda </w:t>
      </w:r>
      <w:proofErr w:type="spellStart"/>
      <w:r>
        <w:rPr>
          <w:bCs/>
          <w:sz w:val="28"/>
          <w:szCs w:val="28"/>
        </w:rPr>
        <w:t>Siochána</w:t>
      </w:r>
      <w:proofErr w:type="spellEnd"/>
      <w:r>
        <w:rPr>
          <w:bCs/>
          <w:sz w:val="28"/>
          <w:szCs w:val="28"/>
        </w:rPr>
        <w:t>. Section 3 (1) of the Act states:</w:t>
      </w:r>
    </w:p>
    <w:p w14:paraId="6EB71AFC" w14:textId="77777777" w:rsidR="00170BB6" w:rsidRDefault="007D031C">
      <w:pPr>
        <w:jc w:val="left"/>
        <w:rPr>
          <w:bCs/>
          <w:i/>
          <w:iCs/>
          <w:sz w:val="28"/>
          <w:szCs w:val="28"/>
        </w:rPr>
      </w:pPr>
      <w:r>
        <w:rPr>
          <w:bCs/>
          <w:i/>
          <w:iCs/>
          <w:sz w:val="28"/>
          <w:szCs w:val="28"/>
        </w:rPr>
        <w:t>“A person who, apart from this section, would be so liable shall not be liable in damages in respect of communication, whether in writing or otherwise, by him or her to an appropriate person of his or her opinion that:</w:t>
      </w:r>
    </w:p>
    <w:p w14:paraId="01932532" w14:textId="77777777" w:rsidR="00170BB6" w:rsidRDefault="007D031C">
      <w:pPr>
        <w:pStyle w:val="ListParagraph"/>
        <w:numPr>
          <w:ilvl w:val="0"/>
          <w:numId w:val="9"/>
        </w:numPr>
        <w:jc w:val="left"/>
        <w:rPr>
          <w:bCs/>
          <w:i/>
          <w:iCs/>
          <w:sz w:val="28"/>
          <w:szCs w:val="28"/>
        </w:rPr>
      </w:pPr>
      <w:r>
        <w:rPr>
          <w:bCs/>
          <w:i/>
          <w:iCs/>
          <w:sz w:val="28"/>
          <w:szCs w:val="28"/>
        </w:rPr>
        <w:lastRenderedPageBreak/>
        <w:t xml:space="preserve">a child has been or is being assaulted, ill-treated, </w:t>
      </w:r>
      <w:proofErr w:type="gramStart"/>
      <w:r>
        <w:rPr>
          <w:bCs/>
          <w:i/>
          <w:iCs/>
          <w:sz w:val="28"/>
          <w:szCs w:val="28"/>
        </w:rPr>
        <w:t>neglected</w:t>
      </w:r>
      <w:proofErr w:type="gramEnd"/>
      <w:r>
        <w:rPr>
          <w:bCs/>
          <w:i/>
          <w:iCs/>
          <w:sz w:val="28"/>
          <w:szCs w:val="28"/>
        </w:rPr>
        <w:t xml:space="preserve"> or sexually abused, or</w:t>
      </w:r>
    </w:p>
    <w:p w14:paraId="05069528" w14:textId="77777777" w:rsidR="00170BB6" w:rsidRDefault="007D031C">
      <w:pPr>
        <w:pStyle w:val="ListParagraph"/>
        <w:numPr>
          <w:ilvl w:val="0"/>
          <w:numId w:val="9"/>
        </w:numPr>
        <w:jc w:val="left"/>
        <w:rPr>
          <w:bCs/>
          <w:i/>
          <w:iCs/>
          <w:sz w:val="28"/>
          <w:szCs w:val="28"/>
        </w:rPr>
      </w:pPr>
      <w:r>
        <w:rPr>
          <w:bCs/>
          <w:i/>
          <w:iCs/>
          <w:sz w:val="28"/>
          <w:szCs w:val="28"/>
        </w:rPr>
        <w:t>a child’s health, development or welfare has been or is being avoidably impaired or neglected, unless it is proved that he or she has not acted reasonably and in good faith in forming that opinion and communicating it to the appropriate person.”</w:t>
      </w:r>
    </w:p>
    <w:p w14:paraId="6894D687" w14:textId="77777777" w:rsidR="00170BB6" w:rsidRDefault="007D031C">
      <w:pPr>
        <w:jc w:val="left"/>
        <w:rPr>
          <w:bCs/>
          <w:sz w:val="28"/>
          <w:szCs w:val="28"/>
        </w:rPr>
      </w:pPr>
      <w:r>
        <w:rPr>
          <w:bCs/>
          <w:sz w:val="28"/>
          <w:szCs w:val="28"/>
        </w:rPr>
        <w:t>This protection applies to childcare services and to individuals.</w:t>
      </w:r>
    </w:p>
    <w:p w14:paraId="30F6EAD1" w14:textId="77777777" w:rsidR="00170BB6" w:rsidRDefault="00170BB6">
      <w:pPr>
        <w:jc w:val="left"/>
        <w:rPr>
          <w:bCs/>
          <w:sz w:val="28"/>
          <w:szCs w:val="28"/>
        </w:rPr>
      </w:pPr>
    </w:p>
    <w:p w14:paraId="0B9B327D" w14:textId="77777777" w:rsidR="00170BB6" w:rsidRDefault="00170BB6">
      <w:pPr>
        <w:jc w:val="left"/>
        <w:rPr>
          <w:bCs/>
          <w:sz w:val="28"/>
          <w:szCs w:val="28"/>
        </w:rPr>
      </w:pPr>
    </w:p>
    <w:p w14:paraId="5BECA1BA" w14:textId="77777777" w:rsidR="00170BB6" w:rsidRDefault="007D031C">
      <w:pPr>
        <w:rPr>
          <w:b/>
          <w:sz w:val="28"/>
          <w:szCs w:val="28"/>
        </w:rPr>
      </w:pPr>
      <w:r>
        <w:rPr>
          <w:b/>
          <w:sz w:val="28"/>
          <w:szCs w:val="28"/>
        </w:rPr>
        <w:t>INFORMING PARENTS ABOUT CHILD PROTECTION &amp; WELFARE CONCERNS</w:t>
      </w:r>
    </w:p>
    <w:p w14:paraId="20053EE1" w14:textId="77777777" w:rsidR="00170BB6" w:rsidRDefault="00170BB6">
      <w:pPr>
        <w:rPr>
          <w:b/>
          <w:sz w:val="28"/>
          <w:szCs w:val="28"/>
        </w:rPr>
      </w:pPr>
    </w:p>
    <w:p w14:paraId="0449FD35" w14:textId="77777777" w:rsidR="00170BB6" w:rsidRDefault="007D031C">
      <w:pPr>
        <w:rPr>
          <w:bCs/>
          <w:sz w:val="28"/>
          <w:szCs w:val="28"/>
        </w:rPr>
      </w:pPr>
      <w:r>
        <w:rPr>
          <w:bCs/>
          <w:sz w:val="28"/>
          <w:szCs w:val="28"/>
        </w:rPr>
        <w:t xml:space="preserve">Staff and/or volunteers may feel uncomfortable approaching a parent about a concern about the welfare or protection of a child or an issue which relates to the child’s developmental needs. The following best practice tips may be </w:t>
      </w:r>
      <w:proofErr w:type="gramStart"/>
      <w:r>
        <w:rPr>
          <w:bCs/>
          <w:sz w:val="28"/>
          <w:szCs w:val="28"/>
        </w:rPr>
        <w:t>useful;</w:t>
      </w:r>
      <w:proofErr w:type="gramEnd"/>
    </w:p>
    <w:p w14:paraId="258387F6" w14:textId="77777777" w:rsidR="00170BB6" w:rsidRDefault="007D031C">
      <w:pPr>
        <w:pStyle w:val="ListParagraph"/>
        <w:numPr>
          <w:ilvl w:val="0"/>
          <w:numId w:val="10"/>
        </w:numPr>
        <w:jc w:val="left"/>
        <w:rPr>
          <w:bCs/>
          <w:sz w:val="28"/>
          <w:szCs w:val="28"/>
        </w:rPr>
      </w:pPr>
      <w:r>
        <w:rPr>
          <w:bCs/>
          <w:sz w:val="28"/>
          <w:szCs w:val="28"/>
        </w:rPr>
        <w:t xml:space="preserve">make sure parents/guardians have prior awareness of your guiding principles, procedures and duties to safeguard </w:t>
      </w:r>
      <w:proofErr w:type="gramStart"/>
      <w:r>
        <w:rPr>
          <w:bCs/>
          <w:sz w:val="28"/>
          <w:szCs w:val="28"/>
        </w:rPr>
        <w:t>children;</w:t>
      </w:r>
      <w:proofErr w:type="gramEnd"/>
    </w:p>
    <w:p w14:paraId="4203BA90" w14:textId="77777777" w:rsidR="00170BB6" w:rsidRDefault="007D031C">
      <w:pPr>
        <w:pStyle w:val="ListParagraph"/>
        <w:numPr>
          <w:ilvl w:val="0"/>
          <w:numId w:val="10"/>
        </w:numPr>
        <w:jc w:val="left"/>
        <w:rPr>
          <w:bCs/>
          <w:sz w:val="28"/>
          <w:szCs w:val="28"/>
        </w:rPr>
      </w:pPr>
      <w:r>
        <w:rPr>
          <w:bCs/>
          <w:sz w:val="28"/>
          <w:szCs w:val="28"/>
        </w:rPr>
        <w:t xml:space="preserve">be straightforward and clearly explain the nature of the concern or issue – using facts and records of observations </w:t>
      </w:r>
      <w:proofErr w:type="gramStart"/>
      <w:r>
        <w:rPr>
          <w:bCs/>
          <w:sz w:val="28"/>
          <w:szCs w:val="28"/>
        </w:rPr>
        <w:t>made;</w:t>
      </w:r>
      <w:proofErr w:type="gramEnd"/>
    </w:p>
    <w:p w14:paraId="24190A1E" w14:textId="77777777" w:rsidR="00170BB6" w:rsidRDefault="007D031C">
      <w:pPr>
        <w:pStyle w:val="ListParagraph"/>
        <w:numPr>
          <w:ilvl w:val="0"/>
          <w:numId w:val="10"/>
        </w:numPr>
        <w:jc w:val="left"/>
        <w:rPr>
          <w:bCs/>
          <w:sz w:val="28"/>
          <w:szCs w:val="28"/>
        </w:rPr>
      </w:pPr>
      <w:r>
        <w:rPr>
          <w:bCs/>
          <w:sz w:val="28"/>
          <w:szCs w:val="28"/>
        </w:rPr>
        <w:t xml:space="preserve">think about the time and place to have the conversation. Find a time when parents/guardians are not in a </w:t>
      </w:r>
      <w:proofErr w:type="gramStart"/>
      <w:r>
        <w:rPr>
          <w:bCs/>
          <w:sz w:val="28"/>
          <w:szCs w:val="28"/>
        </w:rPr>
        <w:t>hurry;</w:t>
      </w:r>
      <w:proofErr w:type="gramEnd"/>
    </w:p>
    <w:p w14:paraId="6FA5F8A3" w14:textId="77777777" w:rsidR="00170BB6" w:rsidRDefault="007D031C">
      <w:pPr>
        <w:pStyle w:val="ListParagraph"/>
        <w:numPr>
          <w:ilvl w:val="0"/>
          <w:numId w:val="10"/>
        </w:numPr>
        <w:jc w:val="left"/>
        <w:rPr>
          <w:bCs/>
          <w:sz w:val="28"/>
          <w:szCs w:val="28"/>
        </w:rPr>
      </w:pPr>
      <w:r>
        <w:rPr>
          <w:bCs/>
          <w:sz w:val="28"/>
          <w:szCs w:val="28"/>
        </w:rPr>
        <w:t xml:space="preserve">find a place which is quiet and allows </w:t>
      </w:r>
      <w:proofErr w:type="gramStart"/>
      <w:r>
        <w:rPr>
          <w:bCs/>
          <w:sz w:val="28"/>
          <w:szCs w:val="28"/>
        </w:rPr>
        <w:t>privacy;</w:t>
      </w:r>
      <w:proofErr w:type="gramEnd"/>
    </w:p>
    <w:p w14:paraId="4D4079F4" w14:textId="77777777" w:rsidR="00170BB6" w:rsidRDefault="007D031C">
      <w:pPr>
        <w:pStyle w:val="ListParagraph"/>
        <w:numPr>
          <w:ilvl w:val="0"/>
          <w:numId w:val="10"/>
        </w:numPr>
        <w:jc w:val="left"/>
        <w:rPr>
          <w:bCs/>
          <w:sz w:val="28"/>
          <w:szCs w:val="28"/>
        </w:rPr>
      </w:pPr>
      <w:r>
        <w:rPr>
          <w:bCs/>
          <w:sz w:val="28"/>
          <w:szCs w:val="28"/>
        </w:rPr>
        <w:t>consider arranging to meet parents/</w:t>
      </w:r>
      <w:proofErr w:type="gramStart"/>
      <w:r>
        <w:rPr>
          <w:bCs/>
          <w:sz w:val="28"/>
          <w:szCs w:val="28"/>
        </w:rPr>
        <w:t>guardians;</w:t>
      </w:r>
      <w:proofErr w:type="gramEnd"/>
    </w:p>
    <w:p w14:paraId="3D935F7B" w14:textId="77777777" w:rsidR="00170BB6" w:rsidRDefault="007D031C">
      <w:pPr>
        <w:pStyle w:val="ListParagraph"/>
        <w:numPr>
          <w:ilvl w:val="0"/>
          <w:numId w:val="10"/>
        </w:numPr>
        <w:jc w:val="left"/>
        <w:rPr>
          <w:bCs/>
          <w:sz w:val="28"/>
          <w:szCs w:val="28"/>
        </w:rPr>
      </w:pPr>
      <w:r>
        <w:rPr>
          <w:bCs/>
          <w:sz w:val="28"/>
          <w:szCs w:val="28"/>
        </w:rPr>
        <w:t>consider who is the best person/who are the best people to have the conversation with the parents/</w:t>
      </w:r>
      <w:proofErr w:type="gramStart"/>
      <w:r>
        <w:rPr>
          <w:bCs/>
          <w:sz w:val="28"/>
          <w:szCs w:val="28"/>
        </w:rPr>
        <w:t>guardians;</w:t>
      </w:r>
      <w:proofErr w:type="gramEnd"/>
    </w:p>
    <w:p w14:paraId="59C2C35B" w14:textId="77777777" w:rsidR="00170BB6" w:rsidRDefault="007D031C">
      <w:pPr>
        <w:pStyle w:val="ListParagraph"/>
        <w:numPr>
          <w:ilvl w:val="0"/>
          <w:numId w:val="10"/>
        </w:numPr>
        <w:jc w:val="left"/>
        <w:rPr>
          <w:bCs/>
          <w:sz w:val="28"/>
          <w:szCs w:val="28"/>
        </w:rPr>
      </w:pPr>
      <w:r>
        <w:rPr>
          <w:bCs/>
          <w:sz w:val="28"/>
          <w:szCs w:val="28"/>
        </w:rPr>
        <w:t xml:space="preserve">use a calm and gentle tone and consider the language </w:t>
      </w:r>
      <w:proofErr w:type="gramStart"/>
      <w:r>
        <w:rPr>
          <w:bCs/>
          <w:sz w:val="28"/>
          <w:szCs w:val="28"/>
        </w:rPr>
        <w:t>used;</w:t>
      </w:r>
      <w:proofErr w:type="gramEnd"/>
    </w:p>
    <w:p w14:paraId="1FCD5373" w14:textId="77777777" w:rsidR="00170BB6" w:rsidRDefault="007D031C">
      <w:pPr>
        <w:pStyle w:val="ListParagraph"/>
        <w:numPr>
          <w:ilvl w:val="0"/>
          <w:numId w:val="10"/>
        </w:numPr>
        <w:jc w:val="left"/>
        <w:rPr>
          <w:bCs/>
          <w:sz w:val="28"/>
          <w:szCs w:val="28"/>
        </w:rPr>
      </w:pPr>
      <w:r>
        <w:rPr>
          <w:bCs/>
          <w:sz w:val="28"/>
          <w:szCs w:val="28"/>
        </w:rPr>
        <w:t xml:space="preserve">start with positive comments about the child – ensuring that the parents/guardians know that you care about the welfare of their child and recognise their </w:t>
      </w:r>
      <w:proofErr w:type="gramStart"/>
      <w:r>
        <w:rPr>
          <w:bCs/>
          <w:sz w:val="28"/>
          <w:szCs w:val="28"/>
        </w:rPr>
        <w:t>strengths;</w:t>
      </w:r>
      <w:proofErr w:type="gramEnd"/>
    </w:p>
    <w:p w14:paraId="23073101" w14:textId="77777777" w:rsidR="00170BB6" w:rsidRDefault="007D031C">
      <w:pPr>
        <w:pStyle w:val="ListParagraph"/>
        <w:numPr>
          <w:ilvl w:val="0"/>
          <w:numId w:val="10"/>
        </w:numPr>
        <w:jc w:val="left"/>
        <w:rPr>
          <w:bCs/>
          <w:sz w:val="28"/>
          <w:szCs w:val="28"/>
        </w:rPr>
      </w:pPr>
      <w:r>
        <w:rPr>
          <w:bCs/>
          <w:sz w:val="28"/>
          <w:szCs w:val="28"/>
        </w:rPr>
        <w:t xml:space="preserve">refer to how the situation may be affecting their </w:t>
      </w:r>
      <w:proofErr w:type="gramStart"/>
      <w:r>
        <w:rPr>
          <w:bCs/>
          <w:sz w:val="28"/>
          <w:szCs w:val="28"/>
        </w:rPr>
        <w:t>child;</w:t>
      </w:r>
      <w:proofErr w:type="gramEnd"/>
    </w:p>
    <w:p w14:paraId="65EFBF1D" w14:textId="77777777" w:rsidR="00170BB6" w:rsidRDefault="007D031C">
      <w:pPr>
        <w:pStyle w:val="ListParagraph"/>
        <w:numPr>
          <w:ilvl w:val="0"/>
          <w:numId w:val="10"/>
        </w:numPr>
        <w:jc w:val="left"/>
        <w:rPr>
          <w:bCs/>
          <w:sz w:val="28"/>
          <w:szCs w:val="28"/>
        </w:rPr>
      </w:pPr>
      <w:r>
        <w:rPr>
          <w:bCs/>
          <w:sz w:val="28"/>
          <w:szCs w:val="28"/>
        </w:rPr>
        <w:t xml:space="preserve">start with positive comments and observations about the parents/guardians. Most parents/guardians are trying to do their best for their children and will appreciate your acknowledgement of how challenging parenting can be at </w:t>
      </w:r>
      <w:proofErr w:type="gramStart"/>
      <w:r>
        <w:rPr>
          <w:bCs/>
          <w:sz w:val="28"/>
          <w:szCs w:val="28"/>
        </w:rPr>
        <w:t>times;</w:t>
      </w:r>
      <w:proofErr w:type="gramEnd"/>
    </w:p>
    <w:p w14:paraId="3983ADE0" w14:textId="77777777" w:rsidR="00170BB6" w:rsidRDefault="007D031C">
      <w:pPr>
        <w:pStyle w:val="ListParagraph"/>
        <w:numPr>
          <w:ilvl w:val="0"/>
          <w:numId w:val="10"/>
        </w:numPr>
        <w:jc w:val="left"/>
        <w:rPr>
          <w:bCs/>
          <w:sz w:val="28"/>
          <w:szCs w:val="28"/>
        </w:rPr>
      </w:pPr>
      <w:r>
        <w:rPr>
          <w:bCs/>
          <w:sz w:val="28"/>
          <w:szCs w:val="28"/>
        </w:rPr>
        <w:lastRenderedPageBreak/>
        <w:t xml:space="preserve">give parents/guardians the opportunity to talk – asking them for an explanation and acknowledge their </w:t>
      </w:r>
      <w:proofErr w:type="gramStart"/>
      <w:r>
        <w:rPr>
          <w:bCs/>
          <w:sz w:val="28"/>
          <w:szCs w:val="28"/>
        </w:rPr>
        <w:t>feelings;</w:t>
      </w:r>
      <w:proofErr w:type="gramEnd"/>
      <w:r>
        <w:rPr>
          <w:bCs/>
          <w:sz w:val="28"/>
          <w:szCs w:val="28"/>
        </w:rPr>
        <w:t xml:space="preserve">  </w:t>
      </w:r>
    </w:p>
    <w:p w14:paraId="0BB24B43" w14:textId="77777777" w:rsidR="00170BB6" w:rsidRDefault="007D031C">
      <w:pPr>
        <w:pStyle w:val="ListParagraph"/>
        <w:numPr>
          <w:ilvl w:val="0"/>
          <w:numId w:val="10"/>
        </w:numPr>
        <w:jc w:val="left"/>
        <w:rPr>
          <w:bCs/>
          <w:sz w:val="28"/>
          <w:szCs w:val="28"/>
        </w:rPr>
      </w:pPr>
      <w:r>
        <w:rPr>
          <w:bCs/>
          <w:sz w:val="28"/>
          <w:szCs w:val="28"/>
        </w:rPr>
        <w:t xml:space="preserve">take the approach that you are working together to address any issues in the best interests of the </w:t>
      </w:r>
      <w:proofErr w:type="gramStart"/>
      <w:r>
        <w:rPr>
          <w:bCs/>
          <w:sz w:val="28"/>
          <w:szCs w:val="28"/>
        </w:rPr>
        <w:t>child;</w:t>
      </w:r>
      <w:proofErr w:type="gramEnd"/>
    </w:p>
    <w:p w14:paraId="51FDF77F" w14:textId="77777777" w:rsidR="00170BB6" w:rsidRDefault="007D031C">
      <w:pPr>
        <w:pStyle w:val="ListParagraph"/>
        <w:numPr>
          <w:ilvl w:val="0"/>
          <w:numId w:val="10"/>
        </w:numPr>
        <w:jc w:val="left"/>
        <w:rPr>
          <w:bCs/>
          <w:sz w:val="28"/>
          <w:szCs w:val="28"/>
        </w:rPr>
      </w:pPr>
      <w:r>
        <w:rPr>
          <w:bCs/>
          <w:sz w:val="28"/>
          <w:szCs w:val="28"/>
        </w:rPr>
        <w:t xml:space="preserve">do not blame, do not be defensive and do not take things </w:t>
      </w:r>
      <w:proofErr w:type="gramStart"/>
      <w:r>
        <w:rPr>
          <w:bCs/>
          <w:sz w:val="28"/>
          <w:szCs w:val="28"/>
        </w:rPr>
        <w:t>personally;</w:t>
      </w:r>
      <w:proofErr w:type="gramEnd"/>
    </w:p>
    <w:p w14:paraId="170C98C8" w14:textId="77777777" w:rsidR="00170BB6" w:rsidRDefault="007D031C">
      <w:pPr>
        <w:pStyle w:val="ListParagraph"/>
        <w:numPr>
          <w:ilvl w:val="0"/>
          <w:numId w:val="10"/>
        </w:numPr>
        <w:jc w:val="left"/>
        <w:rPr>
          <w:bCs/>
          <w:sz w:val="28"/>
          <w:szCs w:val="28"/>
        </w:rPr>
      </w:pPr>
      <w:r>
        <w:rPr>
          <w:bCs/>
          <w:sz w:val="28"/>
          <w:szCs w:val="28"/>
        </w:rPr>
        <w:t xml:space="preserve">ensure that you are supportive but also address the </w:t>
      </w:r>
      <w:proofErr w:type="gramStart"/>
      <w:r>
        <w:rPr>
          <w:bCs/>
          <w:sz w:val="28"/>
          <w:szCs w:val="28"/>
        </w:rPr>
        <w:t>issue;</w:t>
      </w:r>
      <w:proofErr w:type="gramEnd"/>
    </w:p>
    <w:p w14:paraId="594DFBBC" w14:textId="77777777" w:rsidR="00170BB6" w:rsidRDefault="007D031C">
      <w:pPr>
        <w:pStyle w:val="ListParagraph"/>
        <w:numPr>
          <w:ilvl w:val="0"/>
          <w:numId w:val="10"/>
        </w:numPr>
        <w:jc w:val="left"/>
        <w:rPr>
          <w:bCs/>
          <w:sz w:val="28"/>
          <w:szCs w:val="28"/>
        </w:rPr>
      </w:pPr>
      <w:r>
        <w:rPr>
          <w:bCs/>
          <w:sz w:val="28"/>
          <w:szCs w:val="28"/>
        </w:rPr>
        <w:t xml:space="preserve">refer to your guiding principles and child safeguarding procedures for </w:t>
      </w:r>
      <w:proofErr w:type="gramStart"/>
      <w:r>
        <w:rPr>
          <w:bCs/>
          <w:sz w:val="28"/>
          <w:szCs w:val="28"/>
        </w:rPr>
        <w:t>support;</w:t>
      </w:r>
      <w:proofErr w:type="gramEnd"/>
    </w:p>
    <w:p w14:paraId="1FBF354A" w14:textId="77777777" w:rsidR="00170BB6" w:rsidRDefault="007D031C">
      <w:pPr>
        <w:pStyle w:val="ListParagraph"/>
        <w:numPr>
          <w:ilvl w:val="0"/>
          <w:numId w:val="10"/>
        </w:numPr>
        <w:jc w:val="left"/>
        <w:rPr>
          <w:bCs/>
          <w:sz w:val="28"/>
          <w:szCs w:val="28"/>
        </w:rPr>
      </w:pPr>
      <w:r>
        <w:rPr>
          <w:bCs/>
          <w:sz w:val="28"/>
          <w:szCs w:val="28"/>
        </w:rPr>
        <w:t xml:space="preserve">offer possible solutions, where </w:t>
      </w:r>
      <w:proofErr w:type="gramStart"/>
      <w:r>
        <w:rPr>
          <w:bCs/>
          <w:sz w:val="28"/>
          <w:szCs w:val="28"/>
        </w:rPr>
        <w:t>appropriate;</w:t>
      </w:r>
      <w:proofErr w:type="gramEnd"/>
    </w:p>
    <w:p w14:paraId="056C1122" w14:textId="77777777" w:rsidR="00170BB6" w:rsidRDefault="007D031C">
      <w:pPr>
        <w:pStyle w:val="ListParagraph"/>
        <w:numPr>
          <w:ilvl w:val="0"/>
          <w:numId w:val="10"/>
        </w:numPr>
        <w:jc w:val="left"/>
        <w:rPr>
          <w:bCs/>
          <w:sz w:val="28"/>
          <w:szCs w:val="28"/>
        </w:rPr>
      </w:pPr>
      <w:r>
        <w:rPr>
          <w:bCs/>
          <w:sz w:val="28"/>
          <w:szCs w:val="28"/>
        </w:rPr>
        <w:t>advise parent/guardians how you plan to follow up and keep them informed and involved, where appropriate.</w:t>
      </w:r>
    </w:p>
    <w:p w14:paraId="1DD9F023" w14:textId="77777777" w:rsidR="00170BB6" w:rsidRDefault="007D031C">
      <w:pPr>
        <w:pStyle w:val="ListParagraph"/>
        <w:numPr>
          <w:ilvl w:val="0"/>
          <w:numId w:val="10"/>
        </w:numPr>
        <w:jc w:val="left"/>
        <w:rPr>
          <w:bCs/>
          <w:sz w:val="28"/>
          <w:szCs w:val="28"/>
        </w:rPr>
      </w:pPr>
      <w:r>
        <w:rPr>
          <w:bCs/>
          <w:sz w:val="28"/>
          <w:szCs w:val="28"/>
        </w:rPr>
        <w:t xml:space="preserve">where it is not possible to contact the parents/guardians to discuss a concern you may need to discuss the concern with the DLP or the </w:t>
      </w:r>
      <w:proofErr w:type="spellStart"/>
      <w:r>
        <w:rPr>
          <w:bCs/>
          <w:sz w:val="28"/>
          <w:szCs w:val="28"/>
        </w:rPr>
        <w:t>Tusla</w:t>
      </w:r>
      <w:proofErr w:type="spellEnd"/>
      <w:r>
        <w:rPr>
          <w:bCs/>
          <w:sz w:val="28"/>
          <w:szCs w:val="28"/>
        </w:rPr>
        <w:t xml:space="preserve"> Duty Social Work Team; and</w:t>
      </w:r>
    </w:p>
    <w:p w14:paraId="4CDE3DB0" w14:textId="77777777" w:rsidR="00170BB6" w:rsidRDefault="007D031C">
      <w:pPr>
        <w:pStyle w:val="ListParagraph"/>
        <w:numPr>
          <w:ilvl w:val="0"/>
          <w:numId w:val="10"/>
        </w:numPr>
        <w:ind w:left="360"/>
        <w:jc w:val="left"/>
      </w:pPr>
      <w:r>
        <w:rPr>
          <w:bCs/>
          <w:sz w:val="28"/>
          <w:szCs w:val="28"/>
        </w:rPr>
        <w:t xml:space="preserve">if a report </w:t>
      </w:r>
      <w:proofErr w:type="gramStart"/>
      <w:r>
        <w:rPr>
          <w:bCs/>
          <w:sz w:val="28"/>
          <w:szCs w:val="28"/>
        </w:rPr>
        <w:t>has to</w:t>
      </w:r>
      <w:proofErr w:type="gramEnd"/>
      <w:r>
        <w:rPr>
          <w:bCs/>
          <w:sz w:val="28"/>
          <w:szCs w:val="28"/>
        </w:rPr>
        <w:t xml:space="preserve"> be made to </w:t>
      </w:r>
      <w:proofErr w:type="spellStart"/>
      <w:r>
        <w:rPr>
          <w:bCs/>
          <w:sz w:val="28"/>
          <w:szCs w:val="28"/>
        </w:rPr>
        <w:t>Tusla</w:t>
      </w:r>
      <w:proofErr w:type="spellEnd"/>
      <w:r>
        <w:rPr>
          <w:bCs/>
          <w:sz w:val="28"/>
          <w:szCs w:val="28"/>
        </w:rPr>
        <w:t>, it should be done without delay.</w:t>
      </w:r>
    </w:p>
    <w:p w14:paraId="04F17404" w14:textId="77777777" w:rsidR="00170BB6" w:rsidRDefault="00170BB6">
      <w:pPr>
        <w:ind w:left="360"/>
        <w:jc w:val="left"/>
        <w:rPr>
          <w:b/>
          <w:sz w:val="28"/>
          <w:szCs w:val="28"/>
        </w:rPr>
      </w:pPr>
    </w:p>
    <w:p w14:paraId="3DFC6038" w14:textId="77777777" w:rsidR="00170BB6" w:rsidRDefault="007D031C">
      <w:pPr>
        <w:ind w:left="360"/>
        <w:rPr>
          <w:b/>
          <w:sz w:val="28"/>
          <w:szCs w:val="28"/>
        </w:rPr>
      </w:pPr>
      <w:r>
        <w:rPr>
          <w:b/>
          <w:sz w:val="28"/>
          <w:szCs w:val="28"/>
        </w:rPr>
        <w:t>CONFIDENTIALITY</w:t>
      </w:r>
    </w:p>
    <w:p w14:paraId="160428FA" w14:textId="77777777" w:rsidR="00170BB6" w:rsidRDefault="00170BB6">
      <w:pPr>
        <w:ind w:left="360"/>
        <w:rPr>
          <w:b/>
          <w:sz w:val="28"/>
          <w:szCs w:val="28"/>
        </w:rPr>
      </w:pPr>
    </w:p>
    <w:p w14:paraId="38A4B020" w14:textId="77777777" w:rsidR="00170BB6" w:rsidRDefault="007D031C">
      <w:pPr>
        <w:ind w:left="360"/>
        <w:rPr>
          <w:bCs/>
          <w:sz w:val="28"/>
          <w:szCs w:val="28"/>
        </w:rPr>
      </w:pPr>
      <w:r>
        <w:rPr>
          <w:bCs/>
          <w:sz w:val="28"/>
          <w:szCs w:val="28"/>
        </w:rPr>
        <w:t xml:space="preserve">In matters of child abuse a staff member or volunteer of </w:t>
      </w:r>
      <w:proofErr w:type="spellStart"/>
      <w:r>
        <w:rPr>
          <w:bCs/>
          <w:sz w:val="28"/>
          <w:szCs w:val="28"/>
        </w:rPr>
        <w:t>SuperKids</w:t>
      </w:r>
      <w:proofErr w:type="spellEnd"/>
      <w:r>
        <w:rPr>
          <w:bCs/>
          <w:sz w:val="28"/>
          <w:szCs w:val="28"/>
        </w:rPr>
        <w:t xml:space="preserve"> will never promise to keep </w:t>
      </w:r>
      <w:r>
        <w:rPr>
          <w:bCs/>
          <w:sz w:val="28"/>
          <w:szCs w:val="28"/>
        </w:rPr>
        <w:t xml:space="preserve">secret any information which is divulged by a child. It will be explained to the child that this information cannot be kept secret but only those who need to know in order to safeguard the child will be </w:t>
      </w:r>
      <w:proofErr w:type="gramStart"/>
      <w:r>
        <w:rPr>
          <w:bCs/>
          <w:sz w:val="28"/>
          <w:szCs w:val="28"/>
        </w:rPr>
        <w:t>told’</w:t>
      </w:r>
      <w:proofErr w:type="gramEnd"/>
    </w:p>
    <w:p w14:paraId="21058309" w14:textId="77777777" w:rsidR="00170BB6" w:rsidRDefault="007D031C">
      <w:pPr>
        <w:jc w:val="left"/>
        <w:rPr>
          <w:bCs/>
          <w:sz w:val="28"/>
          <w:szCs w:val="28"/>
        </w:rPr>
      </w:pPr>
      <w:r>
        <w:rPr>
          <w:bCs/>
          <w:sz w:val="28"/>
          <w:szCs w:val="28"/>
        </w:rPr>
        <w:t xml:space="preserve">When reporting any case of alleged/suspected abuse the principle of confidentiality applies. The information will only be shared on a “needs to know” basis, which means sharing information with persons who have a need to know </w:t>
      </w:r>
      <w:proofErr w:type="gramStart"/>
      <w:r>
        <w:rPr>
          <w:bCs/>
          <w:sz w:val="28"/>
          <w:szCs w:val="28"/>
        </w:rPr>
        <w:t>in order to</w:t>
      </w:r>
      <w:proofErr w:type="gramEnd"/>
      <w:r>
        <w:rPr>
          <w:bCs/>
          <w:sz w:val="28"/>
          <w:szCs w:val="28"/>
        </w:rPr>
        <w:t xml:space="preserve"> safeguard a child is not in breach of confidentiality: the number of people that need to be informed will be kept to a minimum.</w:t>
      </w:r>
    </w:p>
    <w:p w14:paraId="6B80A7B7" w14:textId="77777777" w:rsidR="00170BB6" w:rsidRDefault="007D031C">
      <w:pPr>
        <w:jc w:val="left"/>
        <w:rPr>
          <w:bCs/>
          <w:sz w:val="28"/>
          <w:szCs w:val="28"/>
        </w:rPr>
      </w:pPr>
      <w:r>
        <w:rPr>
          <w:bCs/>
          <w:sz w:val="28"/>
          <w:szCs w:val="28"/>
        </w:rPr>
        <w:t xml:space="preserve">If any member of staff or volunteer at </w:t>
      </w:r>
      <w:proofErr w:type="spellStart"/>
      <w:r>
        <w:rPr>
          <w:bCs/>
          <w:sz w:val="28"/>
          <w:szCs w:val="28"/>
        </w:rPr>
        <w:t>SuperKids</w:t>
      </w:r>
      <w:proofErr w:type="spellEnd"/>
      <w:r>
        <w:rPr>
          <w:bCs/>
          <w:sz w:val="28"/>
          <w:szCs w:val="28"/>
        </w:rPr>
        <w:t xml:space="preserve"> has any doubt as to whether a report should be made, he or she will consult with the DLP.</w:t>
      </w:r>
    </w:p>
    <w:p w14:paraId="41AF0134" w14:textId="77777777" w:rsidR="00170BB6" w:rsidRDefault="00170BB6">
      <w:pPr>
        <w:jc w:val="left"/>
        <w:rPr>
          <w:bCs/>
          <w:sz w:val="28"/>
          <w:szCs w:val="28"/>
        </w:rPr>
      </w:pPr>
    </w:p>
    <w:p w14:paraId="71CE0D1E" w14:textId="77777777" w:rsidR="00170BB6" w:rsidRDefault="007D031C">
      <w:pPr>
        <w:rPr>
          <w:b/>
          <w:sz w:val="28"/>
          <w:szCs w:val="28"/>
        </w:rPr>
      </w:pPr>
      <w:r>
        <w:rPr>
          <w:b/>
          <w:sz w:val="28"/>
          <w:szCs w:val="28"/>
        </w:rPr>
        <w:t>RECORD KEEPING</w:t>
      </w:r>
    </w:p>
    <w:p w14:paraId="08DA20F4" w14:textId="77777777" w:rsidR="00170BB6" w:rsidRDefault="00170BB6">
      <w:pPr>
        <w:rPr>
          <w:b/>
          <w:sz w:val="28"/>
          <w:szCs w:val="28"/>
        </w:rPr>
      </w:pPr>
    </w:p>
    <w:p w14:paraId="332ED73B" w14:textId="77777777" w:rsidR="00170BB6" w:rsidRDefault="007D031C">
      <w:pPr>
        <w:jc w:val="left"/>
        <w:rPr>
          <w:bCs/>
          <w:sz w:val="28"/>
          <w:szCs w:val="28"/>
        </w:rPr>
      </w:pPr>
      <w:r>
        <w:rPr>
          <w:bCs/>
          <w:sz w:val="28"/>
          <w:szCs w:val="28"/>
        </w:rPr>
        <w:t xml:space="preserve">Written records will be kept of </w:t>
      </w:r>
      <w:r>
        <w:rPr>
          <w:bCs/>
          <w:sz w:val="28"/>
          <w:szCs w:val="28"/>
        </w:rPr>
        <w:t xml:space="preserve">all child protection concerns (including those not reported to </w:t>
      </w:r>
      <w:proofErr w:type="spellStart"/>
      <w:r>
        <w:rPr>
          <w:bCs/>
          <w:sz w:val="28"/>
          <w:szCs w:val="28"/>
        </w:rPr>
        <w:t>Tusla</w:t>
      </w:r>
      <w:proofErr w:type="spellEnd"/>
      <w:r>
        <w:rPr>
          <w:bCs/>
          <w:sz w:val="28"/>
          <w:szCs w:val="28"/>
        </w:rPr>
        <w:t xml:space="preserve">) and these will be managed by the DLP. Information will </w:t>
      </w:r>
      <w:proofErr w:type="gramStart"/>
      <w:r>
        <w:rPr>
          <w:bCs/>
          <w:sz w:val="28"/>
          <w:szCs w:val="28"/>
        </w:rPr>
        <w:lastRenderedPageBreak/>
        <w:t>include:</w:t>
      </w:r>
      <w:proofErr w:type="gramEnd"/>
      <w:r>
        <w:rPr>
          <w:bCs/>
          <w:sz w:val="28"/>
          <w:szCs w:val="28"/>
        </w:rPr>
        <w:t xml:space="preserve"> details of the concern; who raised it; who was contacted; details about informal consultation; any action taken; and details about informing parents. If a child made a disclosure of abuse, a written record will be made. If there are other grounds for concern that a child has been abused or neglected, a written record will be made. Records relating to child protection and welf</w:t>
      </w:r>
      <w:r>
        <w:rPr>
          <w:bCs/>
          <w:sz w:val="28"/>
          <w:szCs w:val="28"/>
        </w:rPr>
        <w:t>are issues will be kept indefinitely.</w:t>
      </w:r>
    </w:p>
    <w:p w14:paraId="2703BAD1" w14:textId="77777777" w:rsidR="00170BB6" w:rsidRDefault="007D031C">
      <w:pPr>
        <w:jc w:val="left"/>
        <w:rPr>
          <w:bCs/>
          <w:sz w:val="28"/>
          <w:szCs w:val="28"/>
        </w:rPr>
      </w:pPr>
      <w:r>
        <w:rPr>
          <w:bCs/>
          <w:sz w:val="28"/>
          <w:szCs w:val="28"/>
        </w:rPr>
        <w:t xml:space="preserve">Children First – National Guidance for the Protection and Welfare of Children </w:t>
      </w:r>
    </w:p>
    <w:p w14:paraId="5522A93C" w14:textId="77777777" w:rsidR="00170BB6" w:rsidRDefault="007D031C">
      <w:pPr>
        <w:jc w:val="left"/>
        <w:rPr>
          <w:bCs/>
          <w:sz w:val="28"/>
          <w:szCs w:val="28"/>
        </w:rPr>
      </w:pPr>
      <w:r>
        <w:rPr>
          <w:bCs/>
          <w:sz w:val="28"/>
          <w:szCs w:val="28"/>
        </w:rPr>
        <w:t xml:space="preserve">states that if a DLP decides not to report a concern to </w:t>
      </w:r>
      <w:proofErr w:type="spellStart"/>
      <w:r>
        <w:rPr>
          <w:bCs/>
          <w:sz w:val="28"/>
          <w:szCs w:val="28"/>
        </w:rPr>
        <w:t>Tusla</w:t>
      </w:r>
      <w:proofErr w:type="spellEnd"/>
      <w:r>
        <w:rPr>
          <w:bCs/>
          <w:sz w:val="28"/>
          <w:szCs w:val="28"/>
        </w:rPr>
        <w:t>, the following steps should be taken:</w:t>
      </w:r>
    </w:p>
    <w:p w14:paraId="2DC33D50" w14:textId="77777777" w:rsidR="00170BB6" w:rsidRDefault="007D031C">
      <w:pPr>
        <w:pStyle w:val="ListParagraph"/>
        <w:numPr>
          <w:ilvl w:val="0"/>
          <w:numId w:val="11"/>
        </w:numPr>
        <w:jc w:val="left"/>
        <w:rPr>
          <w:bCs/>
          <w:sz w:val="28"/>
          <w:szCs w:val="28"/>
        </w:rPr>
      </w:pPr>
      <w:r>
        <w:rPr>
          <w:bCs/>
          <w:sz w:val="28"/>
          <w:szCs w:val="28"/>
        </w:rPr>
        <w:t xml:space="preserve">the reason for not reporting to be </w:t>
      </w:r>
      <w:proofErr w:type="gramStart"/>
      <w:r>
        <w:rPr>
          <w:bCs/>
          <w:sz w:val="28"/>
          <w:szCs w:val="28"/>
        </w:rPr>
        <w:t>recorded;</w:t>
      </w:r>
      <w:proofErr w:type="gramEnd"/>
    </w:p>
    <w:p w14:paraId="3613E9B9" w14:textId="77777777" w:rsidR="00170BB6" w:rsidRDefault="007D031C">
      <w:pPr>
        <w:pStyle w:val="ListParagraph"/>
        <w:numPr>
          <w:ilvl w:val="0"/>
          <w:numId w:val="11"/>
        </w:numPr>
        <w:jc w:val="left"/>
        <w:rPr>
          <w:bCs/>
          <w:sz w:val="28"/>
          <w:szCs w:val="28"/>
        </w:rPr>
      </w:pPr>
      <w:r>
        <w:rPr>
          <w:bCs/>
          <w:sz w:val="28"/>
          <w:szCs w:val="28"/>
        </w:rPr>
        <w:t xml:space="preserve">if any actions are taken as a result of the concern, these should be </w:t>
      </w:r>
      <w:proofErr w:type="gramStart"/>
      <w:r>
        <w:rPr>
          <w:bCs/>
          <w:sz w:val="28"/>
          <w:szCs w:val="28"/>
        </w:rPr>
        <w:t>recorded;</w:t>
      </w:r>
      <w:proofErr w:type="gramEnd"/>
    </w:p>
    <w:p w14:paraId="34FA38DF" w14:textId="77777777" w:rsidR="00170BB6" w:rsidRDefault="007D031C">
      <w:pPr>
        <w:pStyle w:val="ListParagraph"/>
        <w:numPr>
          <w:ilvl w:val="0"/>
          <w:numId w:val="11"/>
        </w:numPr>
        <w:jc w:val="left"/>
        <w:rPr>
          <w:bCs/>
          <w:sz w:val="28"/>
          <w:szCs w:val="28"/>
        </w:rPr>
      </w:pPr>
      <w:r>
        <w:rPr>
          <w:bCs/>
          <w:sz w:val="28"/>
          <w:szCs w:val="28"/>
        </w:rPr>
        <w:t xml:space="preserve">the staff member or volunteer who raised the concern should be given a clear written explanation of the reasons why the concern is not being reported to </w:t>
      </w:r>
      <w:proofErr w:type="spellStart"/>
      <w:r>
        <w:rPr>
          <w:bCs/>
          <w:sz w:val="28"/>
          <w:szCs w:val="28"/>
        </w:rPr>
        <w:t>Tusla</w:t>
      </w:r>
      <w:proofErr w:type="spellEnd"/>
      <w:r>
        <w:rPr>
          <w:bCs/>
          <w:sz w:val="28"/>
          <w:szCs w:val="28"/>
        </w:rPr>
        <w:t>; and</w:t>
      </w:r>
    </w:p>
    <w:p w14:paraId="7E64949B" w14:textId="77777777" w:rsidR="00170BB6" w:rsidRDefault="007D031C">
      <w:pPr>
        <w:pStyle w:val="ListParagraph"/>
        <w:numPr>
          <w:ilvl w:val="0"/>
          <w:numId w:val="11"/>
        </w:numPr>
        <w:jc w:val="left"/>
        <w:rPr>
          <w:bCs/>
          <w:sz w:val="28"/>
          <w:szCs w:val="28"/>
        </w:rPr>
      </w:pPr>
      <w:r>
        <w:rPr>
          <w:bCs/>
          <w:sz w:val="28"/>
          <w:szCs w:val="28"/>
        </w:rPr>
        <w:t xml:space="preserve">the staff member or volunteer should be advised that if they remain concerned about the situation, they are free to make a report to </w:t>
      </w:r>
      <w:proofErr w:type="spellStart"/>
      <w:r>
        <w:rPr>
          <w:bCs/>
          <w:sz w:val="28"/>
          <w:szCs w:val="28"/>
        </w:rPr>
        <w:t>Tusla</w:t>
      </w:r>
      <w:proofErr w:type="spellEnd"/>
      <w:r>
        <w:rPr>
          <w:bCs/>
          <w:sz w:val="28"/>
          <w:szCs w:val="28"/>
        </w:rPr>
        <w:t xml:space="preserve"> or </w:t>
      </w:r>
      <w:proofErr w:type="gramStart"/>
      <w:r>
        <w:rPr>
          <w:bCs/>
          <w:sz w:val="28"/>
          <w:szCs w:val="28"/>
        </w:rPr>
        <w:t>An</w:t>
      </w:r>
      <w:proofErr w:type="gramEnd"/>
      <w:r>
        <w:rPr>
          <w:bCs/>
          <w:sz w:val="28"/>
          <w:szCs w:val="28"/>
        </w:rPr>
        <w:t xml:space="preserve"> Garda </w:t>
      </w:r>
      <w:proofErr w:type="spellStart"/>
      <w:r>
        <w:rPr>
          <w:bCs/>
          <w:sz w:val="28"/>
          <w:szCs w:val="28"/>
        </w:rPr>
        <w:t>Siochána</w:t>
      </w:r>
      <w:proofErr w:type="spellEnd"/>
      <w:r>
        <w:rPr>
          <w:bCs/>
          <w:sz w:val="28"/>
          <w:szCs w:val="28"/>
        </w:rPr>
        <w:t>.</w:t>
      </w:r>
    </w:p>
    <w:p w14:paraId="73A5F717" w14:textId="77777777" w:rsidR="00170BB6" w:rsidRDefault="007D031C">
      <w:pPr>
        <w:jc w:val="left"/>
        <w:rPr>
          <w:bCs/>
          <w:sz w:val="28"/>
          <w:szCs w:val="28"/>
        </w:rPr>
      </w:pPr>
      <w:r>
        <w:rPr>
          <w:bCs/>
          <w:sz w:val="28"/>
          <w:szCs w:val="28"/>
        </w:rPr>
        <w:t>The staff member or volunteer who raised the concern should also be reassured that if they do choose to further pursue the matter, they are covered by the Protections for Persons Reporting Child Abuse Act 1998.</w:t>
      </w:r>
    </w:p>
    <w:p w14:paraId="41052611" w14:textId="77777777" w:rsidR="00170BB6" w:rsidRDefault="007D031C">
      <w:pPr>
        <w:jc w:val="left"/>
        <w:rPr>
          <w:bCs/>
          <w:sz w:val="28"/>
          <w:szCs w:val="28"/>
        </w:rPr>
      </w:pPr>
      <w:r>
        <w:rPr>
          <w:bCs/>
          <w:sz w:val="28"/>
          <w:szCs w:val="28"/>
        </w:rPr>
        <w:t>Records should be factual and include details of contacts, consultations and any actions taken. Key points when maintaining child protection records are:</w:t>
      </w:r>
    </w:p>
    <w:p w14:paraId="7D9225A0" w14:textId="77777777" w:rsidR="00170BB6" w:rsidRDefault="007D031C">
      <w:pPr>
        <w:pStyle w:val="ListParagraph"/>
        <w:numPr>
          <w:ilvl w:val="0"/>
          <w:numId w:val="12"/>
        </w:numPr>
        <w:jc w:val="left"/>
        <w:rPr>
          <w:bCs/>
          <w:sz w:val="28"/>
          <w:szCs w:val="28"/>
        </w:rPr>
      </w:pPr>
      <w:r>
        <w:rPr>
          <w:bCs/>
          <w:sz w:val="28"/>
          <w:szCs w:val="28"/>
        </w:rPr>
        <w:t xml:space="preserve">all agencies dealing with children must cooperate in the sharing of records with </w:t>
      </w:r>
      <w:proofErr w:type="spellStart"/>
      <w:r>
        <w:rPr>
          <w:bCs/>
          <w:sz w:val="28"/>
          <w:szCs w:val="28"/>
        </w:rPr>
        <w:t>Tusla</w:t>
      </w:r>
      <w:proofErr w:type="spellEnd"/>
      <w:r>
        <w:rPr>
          <w:bCs/>
          <w:sz w:val="28"/>
          <w:szCs w:val="28"/>
        </w:rPr>
        <w:t xml:space="preserve"> where a child protection or welfare issue </w:t>
      </w:r>
      <w:proofErr w:type="gramStart"/>
      <w:r>
        <w:rPr>
          <w:bCs/>
          <w:sz w:val="28"/>
          <w:szCs w:val="28"/>
        </w:rPr>
        <w:t>arises;</w:t>
      </w:r>
      <w:proofErr w:type="gramEnd"/>
    </w:p>
    <w:p w14:paraId="6ABA67F4" w14:textId="77777777" w:rsidR="00170BB6" w:rsidRDefault="007D031C">
      <w:pPr>
        <w:pStyle w:val="ListParagraph"/>
        <w:numPr>
          <w:ilvl w:val="0"/>
          <w:numId w:val="12"/>
        </w:numPr>
        <w:jc w:val="left"/>
        <w:rPr>
          <w:bCs/>
          <w:sz w:val="28"/>
          <w:szCs w:val="28"/>
        </w:rPr>
      </w:pPr>
      <w:r>
        <w:rPr>
          <w:bCs/>
          <w:sz w:val="28"/>
          <w:szCs w:val="28"/>
        </w:rPr>
        <w:t xml:space="preserve">ensure that records on child protection concerns, allegations and disclosures are kept securely and safely within the </w:t>
      </w:r>
      <w:proofErr w:type="gramStart"/>
      <w:r>
        <w:rPr>
          <w:bCs/>
          <w:sz w:val="28"/>
          <w:szCs w:val="28"/>
        </w:rPr>
        <w:t>organisation;</w:t>
      </w:r>
      <w:proofErr w:type="gramEnd"/>
    </w:p>
    <w:p w14:paraId="0C32ED29" w14:textId="77777777" w:rsidR="00170BB6" w:rsidRDefault="007D031C">
      <w:pPr>
        <w:pStyle w:val="ListParagraph"/>
        <w:numPr>
          <w:ilvl w:val="0"/>
          <w:numId w:val="12"/>
        </w:numPr>
        <w:jc w:val="left"/>
        <w:rPr>
          <w:bCs/>
          <w:sz w:val="28"/>
          <w:szCs w:val="28"/>
        </w:rPr>
      </w:pPr>
      <w:r>
        <w:rPr>
          <w:bCs/>
          <w:sz w:val="28"/>
          <w:szCs w:val="28"/>
        </w:rPr>
        <w:t xml:space="preserve">records should only be used for the purpose for which they are </w:t>
      </w:r>
      <w:proofErr w:type="gramStart"/>
      <w:r>
        <w:rPr>
          <w:bCs/>
          <w:sz w:val="28"/>
          <w:szCs w:val="28"/>
        </w:rPr>
        <w:t>intended;</w:t>
      </w:r>
      <w:proofErr w:type="gramEnd"/>
    </w:p>
    <w:p w14:paraId="18C0F87E" w14:textId="77777777" w:rsidR="00170BB6" w:rsidRDefault="007D031C">
      <w:pPr>
        <w:pStyle w:val="ListParagraph"/>
        <w:numPr>
          <w:ilvl w:val="0"/>
          <w:numId w:val="12"/>
        </w:numPr>
        <w:jc w:val="left"/>
        <w:rPr>
          <w:bCs/>
          <w:sz w:val="28"/>
          <w:szCs w:val="28"/>
        </w:rPr>
      </w:pPr>
      <w:r>
        <w:rPr>
          <w:bCs/>
          <w:sz w:val="28"/>
          <w:szCs w:val="28"/>
        </w:rPr>
        <w:t>records should only be shared on a need-to-know basis in the best interests of the child; and</w:t>
      </w:r>
    </w:p>
    <w:p w14:paraId="3E09AEE6" w14:textId="77777777" w:rsidR="00170BB6" w:rsidRDefault="007D031C">
      <w:pPr>
        <w:pStyle w:val="ListParagraph"/>
        <w:numPr>
          <w:ilvl w:val="0"/>
          <w:numId w:val="12"/>
        </w:numPr>
        <w:jc w:val="left"/>
        <w:rPr>
          <w:bCs/>
          <w:sz w:val="28"/>
          <w:szCs w:val="28"/>
        </w:rPr>
      </w:pPr>
      <w:r>
        <w:rPr>
          <w:bCs/>
          <w:sz w:val="28"/>
          <w:szCs w:val="28"/>
        </w:rPr>
        <w:t>child protection records should be updated as required and reviewed regularly by the DLP.</w:t>
      </w:r>
    </w:p>
    <w:p w14:paraId="14877F14" w14:textId="77777777" w:rsidR="00170BB6" w:rsidRDefault="00170BB6">
      <w:pPr>
        <w:jc w:val="left"/>
        <w:rPr>
          <w:bCs/>
          <w:sz w:val="28"/>
          <w:szCs w:val="28"/>
        </w:rPr>
      </w:pPr>
    </w:p>
    <w:p w14:paraId="2D22EDB8" w14:textId="77777777" w:rsidR="00170BB6" w:rsidRDefault="00170BB6">
      <w:pPr>
        <w:jc w:val="left"/>
        <w:rPr>
          <w:bCs/>
          <w:sz w:val="28"/>
          <w:szCs w:val="28"/>
        </w:rPr>
      </w:pPr>
    </w:p>
    <w:p w14:paraId="30068250" w14:textId="77777777" w:rsidR="00170BB6" w:rsidRDefault="007D031C">
      <w:pPr>
        <w:rPr>
          <w:b/>
          <w:sz w:val="28"/>
          <w:szCs w:val="28"/>
        </w:rPr>
      </w:pPr>
      <w:r>
        <w:rPr>
          <w:b/>
          <w:sz w:val="28"/>
          <w:szCs w:val="28"/>
        </w:rPr>
        <w:lastRenderedPageBreak/>
        <w:t>ALLEGATIONS AGAINST A STAFF MEMBER OR VOLUNTEER</w:t>
      </w:r>
    </w:p>
    <w:p w14:paraId="04C20212" w14:textId="77777777" w:rsidR="00170BB6" w:rsidRDefault="00170BB6">
      <w:pPr>
        <w:rPr>
          <w:bCs/>
          <w:sz w:val="28"/>
          <w:szCs w:val="28"/>
        </w:rPr>
      </w:pPr>
    </w:p>
    <w:p w14:paraId="21D61933" w14:textId="77777777" w:rsidR="00170BB6" w:rsidRDefault="007D031C">
      <w:pPr>
        <w:jc w:val="left"/>
        <w:rPr>
          <w:bCs/>
          <w:sz w:val="28"/>
          <w:szCs w:val="28"/>
        </w:rPr>
      </w:pPr>
      <w:r>
        <w:rPr>
          <w:bCs/>
          <w:sz w:val="28"/>
          <w:szCs w:val="28"/>
        </w:rPr>
        <w:t>An allegation of abuse may relate to a person who works with children who has:</w:t>
      </w:r>
    </w:p>
    <w:p w14:paraId="2D9176E5" w14:textId="77777777" w:rsidR="00170BB6" w:rsidRDefault="007D031C">
      <w:pPr>
        <w:pStyle w:val="ListParagraph"/>
        <w:numPr>
          <w:ilvl w:val="0"/>
          <w:numId w:val="13"/>
        </w:numPr>
        <w:jc w:val="left"/>
        <w:rPr>
          <w:bCs/>
          <w:sz w:val="28"/>
          <w:szCs w:val="28"/>
        </w:rPr>
      </w:pPr>
      <w:r>
        <w:rPr>
          <w:bCs/>
          <w:sz w:val="28"/>
          <w:szCs w:val="28"/>
        </w:rPr>
        <w:t xml:space="preserve">behaved in a way that has or may have harmed a </w:t>
      </w:r>
      <w:proofErr w:type="gramStart"/>
      <w:r>
        <w:rPr>
          <w:bCs/>
          <w:sz w:val="28"/>
          <w:szCs w:val="28"/>
        </w:rPr>
        <w:t>child;</w:t>
      </w:r>
      <w:proofErr w:type="gramEnd"/>
    </w:p>
    <w:p w14:paraId="408AFFF7" w14:textId="77777777" w:rsidR="00170BB6" w:rsidRDefault="007D031C">
      <w:pPr>
        <w:pStyle w:val="ListParagraph"/>
        <w:numPr>
          <w:ilvl w:val="0"/>
          <w:numId w:val="13"/>
        </w:numPr>
        <w:jc w:val="left"/>
        <w:rPr>
          <w:bCs/>
          <w:sz w:val="28"/>
          <w:szCs w:val="28"/>
        </w:rPr>
      </w:pPr>
      <w:r>
        <w:rPr>
          <w:bCs/>
          <w:sz w:val="28"/>
          <w:szCs w:val="28"/>
        </w:rPr>
        <w:t xml:space="preserve">possibly have committed a criminal offence in </w:t>
      </w:r>
      <w:r>
        <w:rPr>
          <w:bCs/>
          <w:sz w:val="28"/>
          <w:szCs w:val="28"/>
        </w:rPr>
        <w:t xml:space="preserve">relation to a </w:t>
      </w:r>
      <w:proofErr w:type="gramStart"/>
      <w:r>
        <w:rPr>
          <w:bCs/>
          <w:sz w:val="28"/>
          <w:szCs w:val="28"/>
        </w:rPr>
        <w:t>child;</w:t>
      </w:r>
      <w:proofErr w:type="gramEnd"/>
    </w:p>
    <w:p w14:paraId="2F8A793A" w14:textId="77777777" w:rsidR="00170BB6" w:rsidRDefault="007D031C">
      <w:pPr>
        <w:pStyle w:val="ListParagraph"/>
        <w:numPr>
          <w:ilvl w:val="0"/>
          <w:numId w:val="13"/>
        </w:numPr>
        <w:jc w:val="left"/>
        <w:rPr>
          <w:bCs/>
          <w:sz w:val="28"/>
          <w:szCs w:val="28"/>
        </w:rPr>
      </w:pPr>
      <w:r>
        <w:rPr>
          <w:bCs/>
          <w:sz w:val="28"/>
          <w:szCs w:val="28"/>
        </w:rPr>
        <w:t xml:space="preserve">behaved towards a child or children in a way that indicates they may pose a risk of harm to a </w:t>
      </w:r>
      <w:proofErr w:type="gramStart"/>
      <w:r>
        <w:rPr>
          <w:bCs/>
          <w:sz w:val="28"/>
          <w:szCs w:val="28"/>
        </w:rPr>
        <w:t>child;</w:t>
      </w:r>
      <w:proofErr w:type="gramEnd"/>
    </w:p>
    <w:p w14:paraId="6E597F62" w14:textId="77777777" w:rsidR="00170BB6" w:rsidRDefault="007D031C">
      <w:pPr>
        <w:pStyle w:val="ListParagraph"/>
        <w:numPr>
          <w:ilvl w:val="0"/>
          <w:numId w:val="13"/>
        </w:numPr>
        <w:jc w:val="left"/>
        <w:rPr>
          <w:bCs/>
          <w:sz w:val="28"/>
          <w:szCs w:val="28"/>
        </w:rPr>
      </w:pPr>
      <w:r>
        <w:rPr>
          <w:bCs/>
          <w:sz w:val="28"/>
          <w:szCs w:val="28"/>
        </w:rPr>
        <w:t xml:space="preserve">behaved in a way that is contrary to </w:t>
      </w:r>
      <w:proofErr w:type="spellStart"/>
      <w:r>
        <w:rPr>
          <w:bCs/>
          <w:sz w:val="28"/>
          <w:szCs w:val="28"/>
        </w:rPr>
        <w:t>SuperKids’</w:t>
      </w:r>
      <w:proofErr w:type="spellEnd"/>
      <w:r>
        <w:rPr>
          <w:bCs/>
          <w:sz w:val="28"/>
          <w:szCs w:val="28"/>
        </w:rPr>
        <w:t xml:space="preserve"> code of behaviour for staff and volunteers; and</w:t>
      </w:r>
    </w:p>
    <w:p w14:paraId="7A78C038" w14:textId="77777777" w:rsidR="00170BB6" w:rsidRDefault="007D031C">
      <w:pPr>
        <w:pStyle w:val="ListParagraph"/>
        <w:numPr>
          <w:ilvl w:val="0"/>
          <w:numId w:val="13"/>
        </w:numPr>
        <w:jc w:val="left"/>
        <w:rPr>
          <w:bCs/>
          <w:sz w:val="28"/>
          <w:szCs w:val="28"/>
        </w:rPr>
      </w:pPr>
      <w:r>
        <w:rPr>
          <w:bCs/>
          <w:sz w:val="28"/>
          <w:szCs w:val="28"/>
        </w:rPr>
        <w:t>behaved in a way that is contrary to professional practice guidelines.</w:t>
      </w:r>
    </w:p>
    <w:p w14:paraId="05731AA9" w14:textId="77777777" w:rsidR="00170BB6" w:rsidRDefault="007D031C">
      <w:pPr>
        <w:jc w:val="left"/>
        <w:rPr>
          <w:bCs/>
          <w:sz w:val="28"/>
          <w:szCs w:val="28"/>
        </w:rPr>
      </w:pPr>
      <w:r>
        <w:rPr>
          <w:bCs/>
          <w:sz w:val="28"/>
          <w:szCs w:val="28"/>
        </w:rPr>
        <w:t>If an allegation is made against a member of staff or a volunteer the Company will ensure that everyone involved is dealt with appropriately and in accordance with our guiding principles and child safeguarding procedures, the rules of natural justice and any relevant employment law. We recognise that we have a dual responsibility in respect of both the child and the member of staff/</w:t>
      </w:r>
      <w:proofErr w:type="gramStart"/>
      <w:r>
        <w:rPr>
          <w:bCs/>
          <w:sz w:val="28"/>
          <w:szCs w:val="28"/>
        </w:rPr>
        <w:t>volunteer’</w:t>
      </w:r>
      <w:proofErr w:type="gramEnd"/>
    </w:p>
    <w:p w14:paraId="2BD271AE" w14:textId="77777777" w:rsidR="00170BB6" w:rsidRDefault="007D031C">
      <w:pPr>
        <w:jc w:val="left"/>
        <w:rPr>
          <w:bCs/>
          <w:sz w:val="28"/>
          <w:szCs w:val="28"/>
        </w:rPr>
      </w:pPr>
      <w:r>
        <w:rPr>
          <w:bCs/>
          <w:sz w:val="28"/>
          <w:szCs w:val="28"/>
        </w:rPr>
        <w:t>Wherever possible, two separate procedures will be followed:</w:t>
      </w:r>
    </w:p>
    <w:p w14:paraId="435FE119" w14:textId="77777777" w:rsidR="00170BB6" w:rsidRDefault="007D031C">
      <w:pPr>
        <w:pStyle w:val="ListParagraph"/>
        <w:numPr>
          <w:ilvl w:val="0"/>
          <w:numId w:val="14"/>
        </w:numPr>
        <w:jc w:val="left"/>
        <w:rPr>
          <w:bCs/>
          <w:sz w:val="28"/>
          <w:szCs w:val="28"/>
        </w:rPr>
      </w:pPr>
      <w:r>
        <w:rPr>
          <w:bCs/>
          <w:sz w:val="28"/>
          <w:szCs w:val="28"/>
        </w:rPr>
        <w:t xml:space="preserve">the reporting procedure to </w:t>
      </w:r>
      <w:proofErr w:type="spellStart"/>
      <w:r>
        <w:rPr>
          <w:bCs/>
          <w:sz w:val="28"/>
          <w:szCs w:val="28"/>
        </w:rPr>
        <w:t>Tusla</w:t>
      </w:r>
      <w:proofErr w:type="spellEnd"/>
      <w:r>
        <w:rPr>
          <w:bCs/>
          <w:sz w:val="28"/>
          <w:szCs w:val="28"/>
        </w:rPr>
        <w:t xml:space="preserve"> in respect of the child and the alleged abuser; and</w:t>
      </w:r>
    </w:p>
    <w:p w14:paraId="504B6176" w14:textId="77777777" w:rsidR="00170BB6" w:rsidRDefault="007D031C">
      <w:pPr>
        <w:pStyle w:val="ListParagraph"/>
        <w:numPr>
          <w:ilvl w:val="0"/>
          <w:numId w:val="14"/>
        </w:numPr>
        <w:jc w:val="left"/>
        <w:rPr>
          <w:bCs/>
          <w:sz w:val="28"/>
          <w:szCs w:val="28"/>
        </w:rPr>
      </w:pPr>
      <w:r>
        <w:rPr>
          <w:bCs/>
          <w:sz w:val="28"/>
          <w:szCs w:val="28"/>
        </w:rPr>
        <w:t xml:space="preserve">the internal Complaints Policy and Procedures in respect of the member of staff/volunteer. </w:t>
      </w:r>
    </w:p>
    <w:p w14:paraId="76E6BC7D" w14:textId="77777777" w:rsidR="00170BB6" w:rsidRDefault="007D031C">
      <w:pPr>
        <w:jc w:val="left"/>
        <w:rPr>
          <w:bCs/>
          <w:sz w:val="28"/>
          <w:szCs w:val="28"/>
        </w:rPr>
      </w:pPr>
      <w:r>
        <w:rPr>
          <w:bCs/>
          <w:sz w:val="28"/>
          <w:szCs w:val="28"/>
        </w:rPr>
        <w:t>Our priority is to protect the child while taking account of the staff member’s/volunteer’s right to due process. The Company will:</w:t>
      </w:r>
    </w:p>
    <w:p w14:paraId="0CD9F256" w14:textId="77777777" w:rsidR="00170BB6" w:rsidRDefault="007D031C">
      <w:pPr>
        <w:pStyle w:val="ListParagraph"/>
        <w:numPr>
          <w:ilvl w:val="0"/>
          <w:numId w:val="15"/>
        </w:numPr>
        <w:jc w:val="left"/>
        <w:rPr>
          <w:bCs/>
          <w:sz w:val="28"/>
          <w:szCs w:val="28"/>
        </w:rPr>
      </w:pPr>
      <w:r>
        <w:rPr>
          <w:bCs/>
          <w:sz w:val="28"/>
          <w:szCs w:val="28"/>
        </w:rPr>
        <w:t xml:space="preserve">endeavour to ensure that the same person does not have responsibility for dealing with the child protection reporting procedure and the employment/contractual </w:t>
      </w:r>
      <w:proofErr w:type="gramStart"/>
      <w:r>
        <w:rPr>
          <w:bCs/>
          <w:sz w:val="28"/>
          <w:szCs w:val="28"/>
        </w:rPr>
        <w:t>issues;</w:t>
      </w:r>
      <w:proofErr w:type="gramEnd"/>
    </w:p>
    <w:p w14:paraId="20328883" w14:textId="77777777" w:rsidR="00170BB6" w:rsidRDefault="007D031C">
      <w:pPr>
        <w:pStyle w:val="ListParagraph"/>
        <w:numPr>
          <w:ilvl w:val="0"/>
          <w:numId w:val="15"/>
        </w:numPr>
        <w:jc w:val="left"/>
        <w:rPr>
          <w:bCs/>
          <w:sz w:val="28"/>
          <w:szCs w:val="28"/>
        </w:rPr>
      </w:pPr>
      <w:r>
        <w:rPr>
          <w:bCs/>
          <w:sz w:val="28"/>
          <w:szCs w:val="28"/>
        </w:rPr>
        <w:t xml:space="preserve">ensure that the reporting procedure is followed by Mandated Person(s) and/or the </w:t>
      </w:r>
      <w:proofErr w:type="gramStart"/>
      <w:r>
        <w:rPr>
          <w:bCs/>
          <w:sz w:val="28"/>
          <w:szCs w:val="28"/>
        </w:rPr>
        <w:t>DLP;</w:t>
      </w:r>
      <w:proofErr w:type="gramEnd"/>
    </w:p>
    <w:p w14:paraId="4DABD711" w14:textId="77777777" w:rsidR="00170BB6" w:rsidRDefault="007D031C">
      <w:pPr>
        <w:pStyle w:val="ListParagraph"/>
        <w:numPr>
          <w:ilvl w:val="0"/>
          <w:numId w:val="15"/>
        </w:numPr>
        <w:jc w:val="left"/>
        <w:rPr>
          <w:bCs/>
          <w:sz w:val="28"/>
          <w:szCs w:val="28"/>
        </w:rPr>
      </w:pPr>
      <w:r>
        <w:rPr>
          <w:bCs/>
          <w:sz w:val="28"/>
          <w:szCs w:val="28"/>
        </w:rPr>
        <w:t xml:space="preserve">delegate a </w:t>
      </w:r>
      <w:proofErr w:type="gramStart"/>
      <w:r>
        <w:rPr>
          <w:bCs/>
          <w:sz w:val="28"/>
          <w:szCs w:val="28"/>
        </w:rPr>
        <w:t>Director</w:t>
      </w:r>
      <w:proofErr w:type="gramEnd"/>
      <w:r>
        <w:rPr>
          <w:bCs/>
          <w:sz w:val="28"/>
          <w:szCs w:val="28"/>
        </w:rPr>
        <w:t xml:space="preserve"> to manage procedures relating to employment issues;</w:t>
      </w:r>
    </w:p>
    <w:p w14:paraId="546679F8" w14:textId="77777777" w:rsidR="00170BB6" w:rsidRDefault="007D031C">
      <w:pPr>
        <w:pStyle w:val="ListParagraph"/>
        <w:numPr>
          <w:ilvl w:val="0"/>
          <w:numId w:val="15"/>
        </w:numPr>
        <w:jc w:val="left"/>
        <w:rPr>
          <w:bCs/>
          <w:sz w:val="28"/>
          <w:szCs w:val="28"/>
        </w:rPr>
      </w:pPr>
      <w:r>
        <w:rPr>
          <w:bCs/>
          <w:sz w:val="28"/>
          <w:szCs w:val="28"/>
        </w:rPr>
        <w:t xml:space="preserve">ensure that any action taken considers the applicable employment contract and the rule of natural </w:t>
      </w:r>
      <w:proofErr w:type="gramStart"/>
      <w:r>
        <w:rPr>
          <w:bCs/>
          <w:sz w:val="28"/>
          <w:szCs w:val="28"/>
        </w:rPr>
        <w:t>justice;</w:t>
      </w:r>
      <w:proofErr w:type="gramEnd"/>
    </w:p>
    <w:p w14:paraId="7A621447" w14:textId="77777777" w:rsidR="00170BB6" w:rsidRDefault="007D031C">
      <w:pPr>
        <w:pStyle w:val="ListParagraph"/>
        <w:numPr>
          <w:ilvl w:val="0"/>
          <w:numId w:val="15"/>
        </w:numPr>
        <w:jc w:val="left"/>
        <w:rPr>
          <w:bCs/>
          <w:sz w:val="28"/>
          <w:szCs w:val="28"/>
        </w:rPr>
      </w:pPr>
      <w:r>
        <w:rPr>
          <w:bCs/>
          <w:sz w:val="28"/>
          <w:szCs w:val="28"/>
        </w:rPr>
        <w:t xml:space="preserve">seek a quick resolution for the benefit of all </w:t>
      </w:r>
      <w:proofErr w:type="gramStart"/>
      <w:r>
        <w:rPr>
          <w:bCs/>
          <w:sz w:val="28"/>
          <w:szCs w:val="28"/>
        </w:rPr>
        <w:t>concerned;</w:t>
      </w:r>
      <w:proofErr w:type="gramEnd"/>
    </w:p>
    <w:p w14:paraId="1FB0EB4B" w14:textId="77777777" w:rsidR="00170BB6" w:rsidRDefault="007D031C">
      <w:pPr>
        <w:pStyle w:val="ListParagraph"/>
        <w:numPr>
          <w:ilvl w:val="0"/>
          <w:numId w:val="15"/>
        </w:numPr>
        <w:jc w:val="left"/>
        <w:rPr>
          <w:bCs/>
          <w:sz w:val="28"/>
          <w:szCs w:val="28"/>
        </w:rPr>
      </w:pPr>
      <w:r>
        <w:rPr>
          <w:bCs/>
          <w:sz w:val="28"/>
          <w:szCs w:val="28"/>
        </w:rPr>
        <w:lastRenderedPageBreak/>
        <w:t xml:space="preserve"> ensure that procedures for dealing with allegations of abuse against staff members/volunteers are applied objectively and in a consistent </w:t>
      </w:r>
      <w:proofErr w:type="gramStart"/>
      <w:r>
        <w:rPr>
          <w:bCs/>
          <w:sz w:val="28"/>
          <w:szCs w:val="28"/>
        </w:rPr>
        <w:t>manner;</w:t>
      </w:r>
      <w:proofErr w:type="gramEnd"/>
    </w:p>
    <w:p w14:paraId="613F6DB1" w14:textId="77777777" w:rsidR="00170BB6" w:rsidRDefault="007D031C">
      <w:pPr>
        <w:pStyle w:val="ListParagraph"/>
        <w:numPr>
          <w:ilvl w:val="0"/>
          <w:numId w:val="15"/>
        </w:numPr>
        <w:jc w:val="left"/>
        <w:rPr>
          <w:bCs/>
          <w:sz w:val="28"/>
          <w:szCs w:val="28"/>
        </w:rPr>
      </w:pPr>
      <w:r>
        <w:rPr>
          <w:bCs/>
          <w:sz w:val="28"/>
          <w:szCs w:val="28"/>
        </w:rPr>
        <w:t xml:space="preserve">ensure that all stages of the process are </w:t>
      </w:r>
      <w:proofErr w:type="gramStart"/>
      <w:r>
        <w:rPr>
          <w:bCs/>
          <w:sz w:val="28"/>
          <w:szCs w:val="28"/>
        </w:rPr>
        <w:t>recorded;</w:t>
      </w:r>
      <w:proofErr w:type="gramEnd"/>
    </w:p>
    <w:p w14:paraId="59600A26" w14:textId="77777777" w:rsidR="00170BB6" w:rsidRDefault="007D031C">
      <w:pPr>
        <w:pStyle w:val="ListParagraph"/>
        <w:numPr>
          <w:ilvl w:val="0"/>
          <w:numId w:val="15"/>
        </w:numPr>
        <w:jc w:val="left"/>
        <w:rPr>
          <w:bCs/>
          <w:sz w:val="28"/>
          <w:szCs w:val="28"/>
        </w:rPr>
      </w:pPr>
      <w:r>
        <w:rPr>
          <w:bCs/>
          <w:sz w:val="28"/>
          <w:szCs w:val="28"/>
        </w:rPr>
        <w:t>take care to ensure that any action or investigations do not prejudice or compromise any statutory investigation or assessment; and</w:t>
      </w:r>
    </w:p>
    <w:p w14:paraId="54722E64" w14:textId="77777777" w:rsidR="00170BB6" w:rsidRDefault="007D031C">
      <w:pPr>
        <w:pStyle w:val="ListParagraph"/>
        <w:numPr>
          <w:ilvl w:val="0"/>
          <w:numId w:val="15"/>
        </w:numPr>
        <w:jc w:val="left"/>
        <w:rPr>
          <w:bCs/>
          <w:sz w:val="28"/>
          <w:szCs w:val="28"/>
        </w:rPr>
      </w:pPr>
      <w:r>
        <w:rPr>
          <w:bCs/>
          <w:sz w:val="28"/>
          <w:szCs w:val="28"/>
        </w:rPr>
        <w:t xml:space="preserve">maintain close liaison with </w:t>
      </w:r>
      <w:proofErr w:type="spellStart"/>
      <w:r>
        <w:rPr>
          <w:bCs/>
          <w:sz w:val="28"/>
          <w:szCs w:val="28"/>
        </w:rPr>
        <w:t>Tusla</w:t>
      </w:r>
      <w:proofErr w:type="spellEnd"/>
      <w:r>
        <w:rPr>
          <w:bCs/>
          <w:sz w:val="28"/>
          <w:szCs w:val="28"/>
        </w:rPr>
        <w:t xml:space="preserve"> and, where applicable, </w:t>
      </w:r>
      <w:proofErr w:type="gramStart"/>
      <w:r>
        <w:rPr>
          <w:bCs/>
          <w:sz w:val="28"/>
          <w:szCs w:val="28"/>
        </w:rPr>
        <w:t>An</w:t>
      </w:r>
      <w:proofErr w:type="gramEnd"/>
      <w:r>
        <w:rPr>
          <w:bCs/>
          <w:sz w:val="28"/>
          <w:szCs w:val="28"/>
        </w:rPr>
        <w:t xml:space="preserve"> Garda </w:t>
      </w:r>
      <w:proofErr w:type="spellStart"/>
      <w:r>
        <w:rPr>
          <w:bCs/>
          <w:sz w:val="28"/>
          <w:szCs w:val="28"/>
        </w:rPr>
        <w:t>Siochána</w:t>
      </w:r>
      <w:proofErr w:type="spellEnd"/>
      <w:r>
        <w:rPr>
          <w:bCs/>
          <w:sz w:val="28"/>
          <w:szCs w:val="28"/>
        </w:rPr>
        <w:t>.</w:t>
      </w:r>
    </w:p>
    <w:p w14:paraId="3B6AA352" w14:textId="77777777" w:rsidR="00170BB6" w:rsidRDefault="007D031C">
      <w:pPr>
        <w:jc w:val="left"/>
        <w:rPr>
          <w:bCs/>
          <w:sz w:val="28"/>
          <w:szCs w:val="28"/>
        </w:rPr>
      </w:pPr>
      <w:r>
        <w:rPr>
          <w:bCs/>
          <w:sz w:val="28"/>
          <w:szCs w:val="28"/>
        </w:rPr>
        <w:t>The agreed reporting procedure should always be followed by Mandated Person(s) and/or the DLP. In addition:</w:t>
      </w:r>
    </w:p>
    <w:p w14:paraId="05085756" w14:textId="77777777" w:rsidR="00170BB6" w:rsidRDefault="007D031C">
      <w:pPr>
        <w:pStyle w:val="ListParagraph"/>
        <w:numPr>
          <w:ilvl w:val="0"/>
          <w:numId w:val="16"/>
        </w:numPr>
        <w:jc w:val="left"/>
        <w:rPr>
          <w:bCs/>
          <w:sz w:val="28"/>
          <w:szCs w:val="28"/>
        </w:rPr>
      </w:pPr>
      <w:r>
        <w:rPr>
          <w:bCs/>
          <w:sz w:val="28"/>
          <w:szCs w:val="28"/>
        </w:rPr>
        <w:t xml:space="preserve">the Board must be alerted to the allegation by the relevant Mandated Person or the </w:t>
      </w:r>
      <w:proofErr w:type="gramStart"/>
      <w:r>
        <w:rPr>
          <w:bCs/>
          <w:sz w:val="28"/>
          <w:szCs w:val="28"/>
        </w:rPr>
        <w:t>DLP;</w:t>
      </w:r>
      <w:proofErr w:type="gramEnd"/>
    </w:p>
    <w:p w14:paraId="2C0B29DA" w14:textId="77777777" w:rsidR="00170BB6" w:rsidRDefault="007D031C">
      <w:pPr>
        <w:pStyle w:val="ListParagraph"/>
        <w:numPr>
          <w:ilvl w:val="0"/>
          <w:numId w:val="16"/>
        </w:numPr>
        <w:jc w:val="left"/>
        <w:rPr>
          <w:bCs/>
          <w:sz w:val="28"/>
          <w:szCs w:val="28"/>
        </w:rPr>
      </w:pPr>
      <w:r>
        <w:rPr>
          <w:bCs/>
          <w:sz w:val="28"/>
          <w:szCs w:val="28"/>
        </w:rPr>
        <w:t>the Board must ensure that no child is exposed to unnecessary risk; and</w:t>
      </w:r>
    </w:p>
    <w:p w14:paraId="43515F18" w14:textId="77777777" w:rsidR="00170BB6" w:rsidRDefault="007D031C">
      <w:pPr>
        <w:pStyle w:val="ListParagraph"/>
        <w:numPr>
          <w:ilvl w:val="0"/>
          <w:numId w:val="16"/>
        </w:numPr>
        <w:jc w:val="left"/>
        <w:rPr>
          <w:bCs/>
          <w:sz w:val="28"/>
          <w:szCs w:val="28"/>
        </w:rPr>
      </w:pPr>
      <w:r>
        <w:rPr>
          <w:bCs/>
          <w:sz w:val="28"/>
          <w:szCs w:val="28"/>
        </w:rPr>
        <w:t>parents/guardians should be informed of any action planned while having regard to the confidentiality rights of others, such as the person against whom the allegation has been made.</w:t>
      </w:r>
    </w:p>
    <w:p w14:paraId="23B9FFD3" w14:textId="77777777" w:rsidR="00170BB6" w:rsidRDefault="007D031C">
      <w:pPr>
        <w:jc w:val="left"/>
        <w:rPr>
          <w:bCs/>
          <w:sz w:val="28"/>
          <w:szCs w:val="28"/>
        </w:rPr>
      </w:pPr>
      <w:r>
        <w:rPr>
          <w:bCs/>
          <w:sz w:val="28"/>
          <w:szCs w:val="28"/>
        </w:rPr>
        <w:t>The Company’s disciplinary procedures should ensure that fair procedure is followed and take account of the employment contract as well as the rules of natural justice. The procedures will take account of the following:</w:t>
      </w:r>
    </w:p>
    <w:p w14:paraId="31980EE8" w14:textId="77777777" w:rsidR="00170BB6" w:rsidRDefault="007D031C">
      <w:pPr>
        <w:pStyle w:val="ListParagraph"/>
        <w:numPr>
          <w:ilvl w:val="0"/>
          <w:numId w:val="17"/>
        </w:numPr>
        <w:jc w:val="left"/>
        <w:rPr>
          <w:bCs/>
          <w:sz w:val="28"/>
          <w:szCs w:val="28"/>
        </w:rPr>
      </w:pPr>
      <w:r>
        <w:rPr>
          <w:bCs/>
          <w:sz w:val="28"/>
          <w:szCs w:val="28"/>
        </w:rPr>
        <w:t xml:space="preserve">in making an immediate decision about the staff member’s/volunteer’s presence in </w:t>
      </w:r>
      <w:proofErr w:type="spellStart"/>
      <w:r>
        <w:rPr>
          <w:bCs/>
          <w:sz w:val="28"/>
          <w:szCs w:val="28"/>
        </w:rPr>
        <w:t>SuperKids</w:t>
      </w:r>
      <w:proofErr w:type="spellEnd"/>
      <w:r>
        <w:rPr>
          <w:bCs/>
          <w:sz w:val="28"/>
          <w:szCs w:val="28"/>
        </w:rPr>
        <w:t xml:space="preserve">, the Company should as a matter of urgency take any measures necessary to protect the child. These </w:t>
      </w:r>
      <w:r>
        <w:rPr>
          <w:bCs/>
          <w:sz w:val="28"/>
          <w:szCs w:val="28"/>
        </w:rPr>
        <w:t xml:space="preserve">measures should be proportionate to the level of </w:t>
      </w:r>
      <w:proofErr w:type="gramStart"/>
      <w:r>
        <w:rPr>
          <w:bCs/>
          <w:sz w:val="28"/>
          <w:szCs w:val="28"/>
        </w:rPr>
        <w:t>risk</w:t>
      </w:r>
      <w:proofErr w:type="gramEnd"/>
      <w:r>
        <w:rPr>
          <w:bCs/>
          <w:sz w:val="28"/>
          <w:szCs w:val="28"/>
        </w:rPr>
        <w:t xml:space="preserve"> and it should be made clear that “protective measures” do not presume guilt;</w:t>
      </w:r>
    </w:p>
    <w:p w14:paraId="3180982C" w14:textId="77777777" w:rsidR="00170BB6" w:rsidRDefault="007D031C">
      <w:pPr>
        <w:pStyle w:val="ListParagraph"/>
        <w:numPr>
          <w:ilvl w:val="0"/>
          <w:numId w:val="17"/>
        </w:numPr>
        <w:jc w:val="left"/>
        <w:rPr>
          <w:bCs/>
          <w:sz w:val="28"/>
          <w:szCs w:val="28"/>
        </w:rPr>
      </w:pPr>
      <w:r>
        <w:rPr>
          <w:bCs/>
          <w:sz w:val="28"/>
          <w:szCs w:val="28"/>
        </w:rPr>
        <w:t xml:space="preserve">the Company should privately inform the staff member/volunteer that an allegation has been made against him or her and the nature of the </w:t>
      </w:r>
      <w:proofErr w:type="gramStart"/>
      <w:r>
        <w:rPr>
          <w:bCs/>
          <w:sz w:val="28"/>
          <w:szCs w:val="28"/>
        </w:rPr>
        <w:t>allegation;</w:t>
      </w:r>
      <w:proofErr w:type="gramEnd"/>
    </w:p>
    <w:p w14:paraId="2D5AAB2C" w14:textId="77777777" w:rsidR="00170BB6" w:rsidRDefault="007D031C">
      <w:pPr>
        <w:pStyle w:val="ListParagraph"/>
        <w:numPr>
          <w:ilvl w:val="0"/>
          <w:numId w:val="17"/>
        </w:numPr>
        <w:jc w:val="left"/>
        <w:rPr>
          <w:bCs/>
          <w:sz w:val="28"/>
          <w:szCs w:val="28"/>
        </w:rPr>
      </w:pPr>
      <w:r>
        <w:rPr>
          <w:bCs/>
          <w:sz w:val="28"/>
          <w:szCs w:val="28"/>
        </w:rPr>
        <w:t xml:space="preserve">the staff member/volunteer should be given the opportunity to respond. Any response should be </w:t>
      </w:r>
      <w:proofErr w:type="gramStart"/>
      <w:r>
        <w:rPr>
          <w:bCs/>
          <w:sz w:val="28"/>
          <w:szCs w:val="28"/>
        </w:rPr>
        <w:t>noted</w:t>
      </w:r>
      <w:proofErr w:type="gramEnd"/>
      <w:r>
        <w:rPr>
          <w:bCs/>
          <w:sz w:val="28"/>
          <w:szCs w:val="28"/>
        </w:rPr>
        <w:t xml:space="preserve"> and the information passed to </w:t>
      </w:r>
      <w:proofErr w:type="spellStart"/>
      <w:r>
        <w:rPr>
          <w:bCs/>
          <w:sz w:val="28"/>
          <w:szCs w:val="28"/>
        </w:rPr>
        <w:t>Tusla</w:t>
      </w:r>
      <w:proofErr w:type="spellEnd"/>
      <w:r>
        <w:rPr>
          <w:bCs/>
          <w:sz w:val="28"/>
          <w:szCs w:val="28"/>
        </w:rPr>
        <w:t>;</w:t>
      </w:r>
    </w:p>
    <w:p w14:paraId="0A659300" w14:textId="77777777" w:rsidR="00170BB6" w:rsidRDefault="007D031C">
      <w:pPr>
        <w:pStyle w:val="ListParagraph"/>
        <w:numPr>
          <w:ilvl w:val="0"/>
          <w:numId w:val="17"/>
        </w:numPr>
        <w:jc w:val="left"/>
        <w:rPr>
          <w:bCs/>
          <w:sz w:val="28"/>
          <w:szCs w:val="28"/>
        </w:rPr>
      </w:pPr>
      <w:r>
        <w:rPr>
          <w:bCs/>
          <w:sz w:val="28"/>
          <w:szCs w:val="28"/>
        </w:rPr>
        <w:t xml:space="preserve">the staff member/volunteer should be offered the opportunity to have representation at this stage and advised that any response may be shared with </w:t>
      </w:r>
      <w:proofErr w:type="spellStart"/>
      <w:proofErr w:type="gramStart"/>
      <w:r>
        <w:rPr>
          <w:bCs/>
          <w:sz w:val="28"/>
          <w:szCs w:val="28"/>
        </w:rPr>
        <w:t>Tusla</w:t>
      </w:r>
      <w:proofErr w:type="spellEnd"/>
      <w:r>
        <w:rPr>
          <w:bCs/>
          <w:sz w:val="28"/>
          <w:szCs w:val="28"/>
        </w:rPr>
        <w:t>;</w:t>
      </w:r>
      <w:proofErr w:type="gramEnd"/>
    </w:p>
    <w:p w14:paraId="75C51C92" w14:textId="77777777" w:rsidR="00170BB6" w:rsidRDefault="007D031C">
      <w:pPr>
        <w:pStyle w:val="ListParagraph"/>
        <w:numPr>
          <w:ilvl w:val="0"/>
          <w:numId w:val="17"/>
        </w:numPr>
        <w:jc w:val="left"/>
        <w:rPr>
          <w:bCs/>
          <w:sz w:val="28"/>
          <w:szCs w:val="28"/>
        </w:rPr>
      </w:pPr>
      <w:r>
        <w:rPr>
          <w:bCs/>
          <w:sz w:val="28"/>
          <w:szCs w:val="28"/>
        </w:rPr>
        <w:lastRenderedPageBreak/>
        <w:t xml:space="preserve">while </w:t>
      </w:r>
      <w:proofErr w:type="spellStart"/>
      <w:r>
        <w:rPr>
          <w:bCs/>
          <w:sz w:val="28"/>
          <w:szCs w:val="28"/>
        </w:rPr>
        <w:t>Tusla</w:t>
      </w:r>
      <w:proofErr w:type="spellEnd"/>
      <w:r>
        <w:rPr>
          <w:bCs/>
          <w:sz w:val="28"/>
          <w:szCs w:val="28"/>
        </w:rPr>
        <w:t xml:space="preserve"> will not provide advice on employment matters, advice and consultation with regard to the risk to children can be sought from the </w:t>
      </w:r>
      <w:proofErr w:type="spellStart"/>
      <w:r>
        <w:rPr>
          <w:bCs/>
          <w:sz w:val="28"/>
          <w:szCs w:val="28"/>
        </w:rPr>
        <w:t>Tusla</w:t>
      </w:r>
      <w:proofErr w:type="spellEnd"/>
      <w:r>
        <w:rPr>
          <w:bCs/>
          <w:sz w:val="28"/>
          <w:szCs w:val="28"/>
        </w:rPr>
        <w:t xml:space="preserve"> Social Work </w:t>
      </w:r>
      <w:proofErr w:type="gramStart"/>
      <w:r>
        <w:rPr>
          <w:bCs/>
          <w:sz w:val="28"/>
          <w:szCs w:val="28"/>
        </w:rPr>
        <w:t>Team;</w:t>
      </w:r>
      <w:proofErr w:type="gramEnd"/>
    </w:p>
    <w:p w14:paraId="25E6085F" w14:textId="77777777" w:rsidR="00170BB6" w:rsidRDefault="007D031C">
      <w:pPr>
        <w:pStyle w:val="ListParagraph"/>
        <w:numPr>
          <w:ilvl w:val="0"/>
          <w:numId w:val="17"/>
        </w:numPr>
        <w:jc w:val="left"/>
        <w:rPr>
          <w:bCs/>
          <w:sz w:val="28"/>
          <w:szCs w:val="28"/>
        </w:rPr>
      </w:pPr>
      <w:r>
        <w:rPr>
          <w:bCs/>
          <w:sz w:val="28"/>
          <w:szCs w:val="28"/>
        </w:rPr>
        <w:t xml:space="preserve">the Company should ensure </w:t>
      </w:r>
      <w:r>
        <w:rPr>
          <w:bCs/>
          <w:sz w:val="28"/>
          <w:szCs w:val="28"/>
        </w:rPr>
        <w:t xml:space="preserve">that actions taken do not frustrate or undermine any investigations or assessments that may be being carried out by </w:t>
      </w:r>
      <w:proofErr w:type="spellStart"/>
      <w:r>
        <w:rPr>
          <w:bCs/>
          <w:sz w:val="28"/>
          <w:szCs w:val="28"/>
        </w:rPr>
        <w:t>Tusla</w:t>
      </w:r>
      <w:proofErr w:type="spellEnd"/>
      <w:r>
        <w:rPr>
          <w:bCs/>
          <w:sz w:val="28"/>
          <w:szCs w:val="28"/>
        </w:rPr>
        <w:t xml:space="preserve"> or, if applicable, </w:t>
      </w:r>
      <w:proofErr w:type="gramStart"/>
      <w:r>
        <w:rPr>
          <w:bCs/>
          <w:sz w:val="28"/>
          <w:szCs w:val="28"/>
        </w:rPr>
        <w:t>An</w:t>
      </w:r>
      <w:proofErr w:type="gramEnd"/>
      <w:r>
        <w:rPr>
          <w:bCs/>
          <w:sz w:val="28"/>
          <w:szCs w:val="28"/>
        </w:rPr>
        <w:t xml:space="preserve"> Garda </w:t>
      </w:r>
      <w:proofErr w:type="spellStart"/>
      <w:r>
        <w:rPr>
          <w:bCs/>
          <w:sz w:val="28"/>
          <w:szCs w:val="28"/>
        </w:rPr>
        <w:t>Siochána</w:t>
      </w:r>
      <w:proofErr w:type="spellEnd"/>
      <w:r>
        <w:rPr>
          <w:bCs/>
          <w:sz w:val="28"/>
          <w:szCs w:val="28"/>
        </w:rPr>
        <w:t>;</w:t>
      </w:r>
    </w:p>
    <w:p w14:paraId="04DBFDC1" w14:textId="77777777" w:rsidR="00170BB6" w:rsidRDefault="007D031C">
      <w:pPr>
        <w:pStyle w:val="ListParagraph"/>
        <w:numPr>
          <w:ilvl w:val="0"/>
          <w:numId w:val="17"/>
        </w:numPr>
        <w:jc w:val="left"/>
        <w:rPr>
          <w:bCs/>
          <w:sz w:val="28"/>
          <w:szCs w:val="28"/>
        </w:rPr>
      </w:pPr>
      <w:r>
        <w:rPr>
          <w:bCs/>
          <w:sz w:val="28"/>
          <w:szCs w:val="28"/>
        </w:rPr>
        <w:t xml:space="preserve">the requirements of fair procedure and natural justice mean that </w:t>
      </w:r>
      <w:proofErr w:type="spellStart"/>
      <w:r>
        <w:rPr>
          <w:bCs/>
          <w:sz w:val="28"/>
          <w:szCs w:val="28"/>
        </w:rPr>
        <w:t>Tusla</w:t>
      </w:r>
      <w:proofErr w:type="spellEnd"/>
      <w:r>
        <w:rPr>
          <w:bCs/>
          <w:sz w:val="28"/>
          <w:szCs w:val="28"/>
        </w:rPr>
        <w:t xml:space="preserve"> usually will not share the detail of any assessment regarding allegations of abuse against a staff member /volunteer until the staff member/volunteer has had an opportunity to fully respond to the allegations and the findings and decisions of </w:t>
      </w:r>
      <w:proofErr w:type="spellStart"/>
      <w:r>
        <w:rPr>
          <w:bCs/>
          <w:sz w:val="28"/>
          <w:szCs w:val="28"/>
        </w:rPr>
        <w:t>Tusla</w:t>
      </w:r>
      <w:proofErr w:type="spellEnd"/>
      <w:r>
        <w:rPr>
          <w:bCs/>
          <w:sz w:val="28"/>
          <w:szCs w:val="28"/>
        </w:rPr>
        <w:t>; and</w:t>
      </w:r>
    </w:p>
    <w:p w14:paraId="06A29568" w14:textId="77777777" w:rsidR="00170BB6" w:rsidRDefault="007D031C">
      <w:pPr>
        <w:pStyle w:val="ListParagraph"/>
        <w:numPr>
          <w:ilvl w:val="0"/>
          <w:numId w:val="17"/>
        </w:numPr>
        <w:jc w:val="left"/>
      </w:pPr>
      <w:r>
        <w:rPr>
          <w:bCs/>
          <w:sz w:val="28"/>
          <w:szCs w:val="28"/>
        </w:rPr>
        <w:t xml:space="preserve"> disciplinary procedures should be followed by the Company.</w:t>
      </w:r>
    </w:p>
    <w:p w14:paraId="264A646A" w14:textId="77777777" w:rsidR="00170BB6" w:rsidRDefault="00170BB6">
      <w:pPr>
        <w:rPr>
          <w:b/>
          <w:sz w:val="28"/>
          <w:szCs w:val="28"/>
        </w:rPr>
      </w:pPr>
    </w:p>
    <w:p w14:paraId="0EFB01BD" w14:textId="77777777" w:rsidR="00170BB6" w:rsidRDefault="007D031C">
      <w:pPr>
        <w:rPr>
          <w:b/>
          <w:sz w:val="28"/>
          <w:szCs w:val="28"/>
        </w:rPr>
      </w:pPr>
      <w:r>
        <w:rPr>
          <w:b/>
          <w:sz w:val="28"/>
          <w:szCs w:val="28"/>
        </w:rPr>
        <w:t>CODE OF BEHAVIOUR</w:t>
      </w:r>
    </w:p>
    <w:p w14:paraId="4E7E7139" w14:textId="77777777" w:rsidR="00170BB6" w:rsidRDefault="00170BB6">
      <w:pPr>
        <w:rPr>
          <w:b/>
          <w:sz w:val="28"/>
          <w:szCs w:val="28"/>
        </w:rPr>
      </w:pPr>
    </w:p>
    <w:p w14:paraId="63CA6F12" w14:textId="77777777" w:rsidR="00170BB6" w:rsidRDefault="007D031C">
      <w:pPr>
        <w:jc w:val="left"/>
        <w:rPr>
          <w:bCs/>
          <w:sz w:val="28"/>
          <w:szCs w:val="28"/>
        </w:rPr>
      </w:pPr>
      <w:r>
        <w:rPr>
          <w:bCs/>
          <w:sz w:val="28"/>
          <w:szCs w:val="28"/>
        </w:rPr>
        <w:t>Our Code of Behaviour is:</w:t>
      </w:r>
    </w:p>
    <w:p w14:paraId="6813FDCC" w14:textId="77777777" w:rsidR="00170BB6" w:rsidRDefault="007D031C">
      <w:pPr>
        <w:pStyle w:val="ListParagraph"/>
        <w:numPr>
          <w:ilvl w:val="0"/>
          <w:numId w:val="18"/>
        </w:numPr>
        <w:jc w:val="left"/>
        <w:rPr>
          <w:bCs/>
          <w:sz w:val="28"/>
          <w:szCs w:val="28"/>
        </w:rPr>
      </w:pPr>
      <w:r>
        <w:rPr>
          <w:bCs/>
          <w:sz w:val="28"/>
          <w:szCs w:val="28"/>
        </w:rPr>
        <w:t xml:space="preserve">All staff members and volunteers of </w:t>
      </w:r>
      <w:proofErr w:type="spellStart"/>
      <w:r>
        <w:rPr>
          <w:bCs/>
          <w:sz w:val="28"/>
          <w:szCs w:val="28"/>
        </w:rPr>
        <w:t>SuperKids</w:t>
      </w:r>
      <w:proofErr w:type="spellEnd"/>
      <w:r>
        <w:rPr>
          <w:bCs/>
          <w:sz w:val="28"/>
          <w:szCs w:val="28"/>
        </w:rPr>
        <w:t xml:space="preserve"> will make themselves aware of </w:t>
      </w:r>
      <w:proofErr w:type="spellStart"/>
      <w:r>
        <w:rPr>
          <w:bCs/>
          <w:sz w:val="28"/>
          <w:szCs w:val="28"/>
        </w:rPr>
        <w:t>SuperKids’</w:t>
      </w:r>
      <w:proofErr w:type="spellEnd"/>
      <w:r>
        <w:rPr>
          <w:bCs/>
          <w:sz w:val="28"/>
          <w:szCs w:val="28"/>
        </w:rPr>
        <w:t xml:space="preserve"> ethos, vision and mission and must be familiar with the Child Protection &amp; Welfare Policy and sign up to </w:t>
      </w:r>
      <w:proofErr w:type="gramStart"/>
      <w:r>
        <w:rPr>
          <w:bCs/>
          <w:sz w:val="28"/>
          <w:szCs w:val="28"/>
        </w:rPr>
        <w:t>this;</w:t>
      </w:r>
      <w:proofErr w:type="gramEnd"/>
    </w:p>
    <w:p w14:paraId="61FC6967" w14:textId="77777777" w:rsidR="00170BB6" w:rsidRDefault="007D031C">
      <w:pPr>
        <w:pStyle w:val="ListParagraph"/>
        <w:numPr>
          <w:ilvl w:val="0"/>
          <w:numId w:val="18"/>
        </w:numPr>
        <w:jc w:val="left"/>
        <w:rPr>
          <w:bCs/>
          <w:sz w:val="28"/>
          <w:szCs w:val="28"/>
        </w:rPr>
      </w:pPr>
      <w:r>
        <w:rPr>
          <w:bCs/>
          <w:sz w:val="28"/>
          <w:szCs w:val="28"/>
        </w:rPr>
        <w:t xml:space="preserve">Parents/guardians will be informed of our policy and </w:t>
      </w:r>
      <w:proofErr w:type="gramStart"/>
      <w:r>
        <w:rPr>
          <w:bCs/>
          <w:sz w:val="28"/>
          <w:szCs w:val="28"/>
        </w:rPr>
        <w:t>procedures;</w:t>
      </w:r>
      <w:proofErr w:type="gramEnd"/>
    </w:p>
    <w:p w14:paraId="2B647CA5" w14:textId="77777777" w:rsidR="00170BB6" w:rsidRDefault="007D031C">
      <w:pPr>
        <w:pStyle w:val="ListParagraph"/>
        <w:numPr>
          <w:ilvl w:val="0"/>
          <w:numId w:val="18"/>
        </w:numPr>
        <w:jc w:val="left"/>
        <w:rPr>
          <w:bCs/>
          <w:sz w:val="28"/>
          <w:szCs w:val="28"/>
        </w:rPr>
      </w:pPr>
      <w:proofErr w:type="spellStart"/>
      <w:r>
        <w:rPr>
          <w:bCs/>
          <w:sz w:val="28"/>
          <w:szCs w:val="28"/>
        </w:rPr>
        <w:t>SuperKids</w:t>
      </w:r>
      <w:proofErr w:type="spellEnd"/>
      <w:r>
        <w:rPr>
          <w:bCs/>
          <w:sz w:val="28"/>
          <w:szCs w:val="28"/>
        </w:rPr>
        <w:t xml:space="preserve"> has appointed a DLP to deal with any complaints or issues arising which concern the safety or welfare of any child. The DLP is appropriately trained and familiar with the procedures to be followed in the event of an allegation, concern or disclosure of child </w:t>
      </w:r>
      <w:proofErr w:type="gramStart"/>
      <w:r>
        <w:rPr>
          <w:bCs/>
          <w:sz w:val="28"/>
          <w:szCs w:val="28"/>
        </w:rPr>
        <w:t>abuse;</w:t>
      </w:r>
      <w:proofErr w:type="gramEnd"/>
    </w:p>
    <w:p w14:paraId="490E92D1" w14:textId="77777777" w:rsidR="00170BB6" w:rsidRDefault="007D031C">
      <w:pPr>
        <w:pStyle w:val="ListParagraph"/>
        <w:numPr>
          <w:ilvl w:val="0"/>
          <w:numId w:val="18"/>
        </w:numPr>
        <w:jc w:val="left"/>
        <w:rPr>
          <w:bCs/>
          <w:sz w:val="28"/>
          <w:szCs w:val="28"/>
        </w:rPr>
      </w:pPr>
      <w:r>
        <w:rPr>
          <w:bCs/>
          <w:sz w:val="28"/>
          <w:szCs w:val="28"/>
        </w:rPr>
        <w:t xml:space="preserve">Staff at </w:t>
      </w:r>
      <w:proofErr w:type="spellStart"/>
      <w:r>
        <w:rPr>
          <w:bCs/>
          <w:sz w:val="28"/>
          <w:szCs w:val="28"/>
        </w:rPr>
        <w:t>SuperKIds</w:t>
      </w:r>
      <w:proofErr w:type="spellEnd"/>
      <w:r>
        <w:rPr>
          <w:bCs/>
          <w:sz w:val="28"/>
          <w:szCs w:val="28"/>
        </w:rPr>
        <w:t xml:space="preserve"> show respect and understanding for the rights, safety and welfare of </w:t>
      </w:r>
      <w:proofErr w:type="gramStart"/>
      <w:r>
        <w:rPr>
          <w:bCs/>
          <w:sz w:val="28"/>
          <w:szCs w:val="28"/>
        </w:rPr>
        <w:t>children;</w:t>
      </w:r>
      <w:proofErr w:type="gramEnd"/>
    </w:p>
    <w:p w14:paraId="4F2343B3" w14:textId="77777777" w:rsidR="00170BB6" w:rsidRDefault="007D031C">
      <w:pPr>
        <w:pStyle w:val="ListParagraph"/>
        <w:numPr>
          <w:ilvl w:val="0"/>
          <w:numId w:val="18"/>
        </w:numPr>
        <w:jc w:val="left"/>
        <w:rPr>
          <w:bCs/>
          <w:sz w:val="28"/>
          <w:szCs w:val="28"/>
        </w:rPr>
      </w:pPr>
      <w:proofErr w:type="spellStart"/>
      <w:r>
        <w:rPr>
          <w:bCs/>
          <w:sz w:val="28"/>
          <w:szCs w:val="28"/>
        </w:rPr>
        <w:t>SuperKids</w:t>
      </w:r>
      <w:proofErr w:type="spellEnd"/>
      <w:r>
        <w:rPr>
          <w:bCs/>
          <w:sz w:val="28"/>
          <w:szCs w:val="28"/>
        </w:rPr>
        <w:t xml:space="preserve"> has put in place a Complaints Policy and </w:t>
      </w:r>
      <w:proofErr w:type="gramStart"/>
      <w:r>
        <w:rPr>
          <w:bCs/>
          <w:sz w:val="28"/>
          <w:szCs w:val="28"/>
        </w:rPr>
        <w:t>Procedures;</w:t>
      </w:r>
      <w:proofErr w:type="gramEnd"/>
    </w:p>
    <w:p w14:paraId="16E919D3" w14:textId="77777777" w:rsidR="00170BB6" w:rsidRDefault="007D031C">
      <w:pPr>
        <w:pStyle w:val="ListParagraph"/>
        <w:numPr>
          <w:ilvl w:val="0"/>
          <w:numId w:val="18"/>
        </w:numPr>
        <w:jc w:val="left"/>
        <w:rPr>
          <w:bCs/>
          <w:sz w:val="28"/>
          <w:szCs w:val="28"/>
        </w:rPr>
      </w:pPr>
      <w:r>
        <w:rPr>
          <w:bCs/>
          <w:sz w:val="28"/>
          <w:szCs w:val="28"/>
        </w:rPr>
        <w:t>Staff and volunteers will avoid working in isolation with children and favouritism; and</w:t>
      </w:r>
    </w:p>
    <w:p w14:paraId="0790676E" w14:textId="77777777" w:rsidR="00170BB6" w:rsidRDefault="007D031C">
      <w:pPr>
        <w:pStyle w:val="ListParagraph"/>
        <w:numPr>
          <w:ilvl w:val="0"/>
          <w:numId w:val="18"/>
        </w:numPr>
        <w:jc w:val="left"/>
        <w:rPr>
          <w:bCs/>
          <w:sz w:val="28"/>
          <w:szCs w:val="28"/>
        </w:rPr>
      </w:pPr>
      <w:r>
        <w:rPr>
          <w:bCs/>
          <w:sz w:val="28"/>
          <w:szCs w:val="28"/>
        </w:rPr>
        <w:t xml:space="preserve"> </w:t>
      </w:r>
      <w:proofErr w:type="spellStart"/>
      <w:r>
        <w:rPr>
          <w:bCs/>
          <w:sz w:val="28"/>
          <w:szCs w:val="28"/>
        </w:rPr>
        <w:t>SuperKids</w:t>
      </w:r>
      <w:proofErr w:type="spellEnd"/>
      <w:r>
        <w:rPr>
          <w:bCs/>
          <w:sz w:val="28"/>
          <w:szCs w:val="28"/>
        </w:rPr>
        <w:t xml:space="preserve"> respects and promotes the principles of equality and diversity and works with all children in a culturally sensitive way within the context of the Irish Constitution and law and the UN Convention on the Rights of the Child.</w:t>
      </w:r>
    </w:p>
    <w:p w14:paraId="49DCAE24" w14:textId="77777777" w:rsidR="00170BB6" w:rsidRDefault="007D031C">
      <w:pPr>
        <w:jc w:val="left"/>
      </w:pPr>
      <w:r>
        <w:rPr>
          <w:bCs/>
          <w:sz w:val="28"/>
          <w:szCs w:val="28"/>
        </w:rPr>
        <w:lastRenderedPageBreak/>
        <w:t xml:space="preserve">Notification of our policy and any changes to it will be displayed within </w:t>
      </w:r>
      <w:proofErr w:type="spellStart"/>
      <w:r>
        <w:rPr>
          <w:bCs/>
          <w:sz w:val="28"/>
          <w:szCs w:val="28"/>
        </w:rPr>
        <w:t>SuperKids</w:t>
      </w:r>
      <w:proofErr w:type="spellEnd"/>
      <w:r>
        <w:rPr>
          <w:bCs/>
          <w:sz w:val="28"/>
          <w:szCs w:val="28"/>
        </w:rPr>
        <w:t xml:space="preserve"> and a link to it posted on the </w:t>
      </w:r>
      <w:proofErr w:type="spellStart"/>
      <w:r>
        <w:rPr>
          <w:bCs/>
          <w:sz w:val="28"/>
          <w:szCs w:val="28"/>
        </w:rPr>
        <w:t>SuperKids</w:t>
      </w:r>
      <w:proofErr w:type="spellEnd"/>
      <w:r>
        <w:rPr>
          <w:bCs/>
          <w:sz w:val="28"/>
          <w:szCs w:val="28"/>
        </w:rPr>
        <w:t xml:space="preserve"> page of the website – </w:t>
      </w:r>
      <w:hyperlink r:id="rId9" w:history="1">
        <w:r>
          <w:rPr>
            <w:rStyle w:val="Hyperlink"/>
            <w:bCs/>
            <w:sz w:val="28"/>
            <w:szCs w:val="28"/>
          </w:rPr>
          <w:t>www.munterconnaught.ie</w:t>
        </w:r>
      </w:hyperlink>
      <w:r>
        <w:rPr>
          <w:bCs/>
          <w:sz w:val="28"/>
          <w:szCs w:val="28"/>
        </w:rPr>
        <w:t xml:space="preserve">    </w:t>
      </w:r>
    </w:p>
    <w:p w14:paraId="32118A59" w14:textId="77777777" w:rsidR="00170BB6" w:rsidRDefault="007D031C">
      <w:pPr>
        <w:jc w:val="left"/>
        <w:rPr>
          <w:bCs/>
          <w:sz w:val="28"/>
          <w:szCs w:val="28"/>
        </w:rPr>
      </w:pPr>
      <w:r>
        <w:rPr>
          <w:bCs/>
          <w:sz w:val="28"/>
          <w:szCs w:val="28"/>
        </w:rPr>
        <w:t xml:space="preserve">  </w:t>
      </w:r>
    </w:p>
    <w:p w14:paraId="65F5480E" w14:textId="77777777" w:rsidR="00170BB6" w:rsidRDefault="00170BB6">
      <w:pPr>
        <w:jc w:val="left"/>
        <w:rPr>
          <w:bCs/>
          <w:sz w:val="28"/>
          <w:szCs w:val="28"/>
        </w:rPr>
      </w:pPr>
    </w:p>
    <w:p w14:paraId="0DDA251E" w14:textId="77777777" w:rsidR="00170BB6" w:rsidRDefault="00170BB6">
      <w:pPr>
        <w:rPr>
          <w:b/>
          <w:sz w:val="28"/>
          <w:szCs w:val="28"/>
        </w:rPr>
      </w:pPr>
    </w:p>
    <w:p w14:paraId="04CEB62F" w14:textId="77777777" w:rsidR="00170BB6" w:rsidRDefault="00170BB6">
      <w:pPr>
        <w:rPr>
          <w:b/>
          <w:sz w:val="28"/>
          <w:szCs w:val="28"/>
        </w:rPr>
      </w:pPr>
    </w:p>
    <w:p w14:paraId="092FEB17" w14:textId="77777777" w:rsidR="00170BB6" w:rsidRDefault="007D031C">
      <w:pPr>
        <w:jc w:val="left"/>
        <w:rPr>
          <w:bCs/>
          <w:i/>
          <w:iCs/>
          <w:sz w:val="28"/>
          <w:szCs w:val="28"/>
        </w:rPr>
      </w:pPr>
      <w:r>
        <w:rPr>
          <w:bCs/>
          <w:i/>
          <w:iCs/>
          <w:sz w:val="28"/>
          <w:szCs w:val="28"/>
        </w:rPr>
        <w:t xml:space="preserve"> </w:t>
      </w:r>
    </w:p>
    <w:p w14:paraId="0E5A85CF" w14:textId="77777777" w:rsidR="00170BB6" w:rsidRDefault="007D031C">
      <w:pPr>
        <w:ind w:left="360"/>
        <w:jc w:val="left"/>
        <w:rPr>
          <w:bCs/>
          <w:sz w:val="28"/>
          <w:szCs w:val="28"/>
        </w:rPr>
      </w:pPr>
      <w:r>
        <w:rPr>
          <w:bCs/>
          <w:sz w:val="28"/>
          <w:szCs w:val="28"/>
        </w:rPr>
        <w:t xml:space="preserve">  </w:t>
      </w:r>
    </w:p>
    <w:p w14:paraId="41CC0F5F" w14:textId="77777777" w:rsidR="00170BB6" w:rsidRDefault="00170BB6">
      <w:pPr>
        <w:jc w:val="left"/>
        <w:rPr>
          <w:bCs/>
          <w:sz w:val="28"/>
          <w:szCs w:val="28"/>
        </w:rPr>
      </w:pPr>
    </w:p>
    <w:p w14:paraId="4C7679B1" w14:textId="77777777" w:rsidR="00170BB6" w:rsidRDefault="007D031C">
      <w:pPr>
        <w:ind w:left="780"/>
        <w:jc w:val="left"/>
        <w:rPr>
          <w:bCs/>
          <w:sz w:val="28"/>
          <w:szCs w:val="28"/>
        </w:rPr>
      </w:pPr>
      <w:r>
        <w:rPr>
          <w:bCs/>
          <w:sz w:val="28"/>
          <w:szCs w:val="28"/>
        </w:rPr>
        <w:t xml:space="preserve"> </w:t>
      </w:r>
    </w:p>
    <w:p w14:paraId="78274E65" w14:textId="77777777" w:rsidR="00170BB6" w:rsidRDefault="00170BB6">
      <w:pPr>
        <w:ind w:left="132"/>
        <w:jc w:val="left"/>
        <w:rPr>
          <w:bCs/>
          <w:sz w:val="28"/>
          <w:szCs w:val="28"/>
        </w:rPr>
      </w:pPr>
    </w:p>
    <w:p w14:paraId="16F76364" w14:textId="77777777" w:rsidR="00170BB6" w:rsidRDefault="007D031C">
      <w:pPr>
        <w:jc w:val="left"/>
      </w:pPr>
      <w:r>
        <w:rPr>
          <w:bCs/>
          <w:sz w:val="28"/>
          <w:szCs w:val="28"/>
        </w:rPr>
        <w:t xml:space="preserve">  </w:t>
      </w:r>
    </w:p>
    <w:p w14:paraId="2BACBFFB" w14:textId="77777777" w:rsidR="00170BB6" w:rsidRDefault="00170BB6">
      <w:pPr>
        <w:jc w:val="left"/>
        <w:rPr>
          <w:sz w:val="28"/>
          <w:szCs w:val="28"/>
        </w:rPr>
      </w:pPr>
    </w:p>
    <w:p w14:paraId="1D4DD30F" w14:textId="77777777" w:rsidR="00170BB6" w:rsidRDefault="00170BB6">
      <w:pPr>
        <w:jc w:val="left"/>
        <w:rPr>
          <w:sz w:val="28"/>
          <w:szCs w:val="28"/>
        </w:rPr>
      </w:pPr>
    </w:p>
    <w:p w14:paraId="4DA695E1" w14:textId="77777777" w:rsidR="00170BB6" w:rsidRDefault="00170BB6">
      <w:pPr>
        <w:ind w:left="780"/>
        <w:jc w:val="left"/>
        <w:rPr>
          <w:sz w:val="28"/>
          <w:szCs w:val="28"/>
        </w:rPr>
      </w:pPr>
    </w:p>
    <w:p w14:paraId="0AD0B1C2" w14:textId="77777777" w:rsidR="00170BB6" w:rsidRDefault="00170BB6">
      <w:pPr>
        <w:ind w:left="780"/>
        <w:jc w:val="left"/>
        <w:rPr>
          <w:sz w:val="28"/>
          <w:szCs w:val="28"/>
        </w:rPr>
      </w:pPr>
    </w:p>
    <w:p w14:paraId="03400ADD" w14:textId="77777777" w:rsidR="00170BB6" w:rsidRDefault="007D031C">
      <w:pPr>
        <w:jc w:val="left"/>
        <w:rPr>
          <w:sz w:val="28"/>
          <w:szCs w:val="28"/>
        </w:rPr>
      </w:pPr>
      <w:r>
        <w:rPr>
          <w:sz w:val="28"/>
          <w:szCs w:val="28"/>
        </w:rPr>
        <w:t xml:space="preserve">             </w:t>
      </w:r>
    </w:p>
    <w:p w14:paraId="4AED7A48" w14:textId="77777777" w:rsidR="00170BB6" w:rsidRDefault="00170BB6">
      <w:pPr>
        <w:jc w:val="left"/>
        <w:rPr>
          <w:sz w:val="28"/>
          <w:szCs w:val="28"/>
        </w:rPr>
      </w:pPr>
    </w:p>
    <w:p w14:paraId="1378E644" w14:textId="77777777" w:rsidR="00170BB6" w:rsidRDefault="007D031C">
      <w:pPr>
        <w:jc w:val="left"/>
        <w:rPr>
          <w:sz w:val="28"/>
          <w:szCs w:val="28"/>
        </w:rPr>
      </w:pPr>
      <w:r>
        <w:rPr>
          <w:sz w:val="28"/>
          <w:szCs w:val="28"/>
        </w:rPr>
        <w:t xml:space="preserve"> </w:t>
      </w:r>
    </w:p>
    <w:p w14:paraId="20267B79" w14:textId="77777777" w:rsidR="00170BB6" w:rsidRDefault="00170BB6">
      <w:pPr>
        <w:jc w:val="left"/>
        <w:rPr>
          <w:sz w:val="28"/>
          <w:szCs w:val="28"/>
        </w:rPr>
      </w:pPr>
    </w:p>
    <w:p w14:paraId="7F5B9058" w14:textId="77777777" w:rsidR="00170BB6" w:rsidRDefault="00170BB6">
      <w:pPr>
        <w:rPr>
          <w:b/>
          <w:bCs/>
          <w:sz w:val="32"/>
          <w:szCs w:val="32"/>
        </w:rPr>
      </w:pPr>
    </w:p>
    <w:p w14:paraId="76BD736E" w14:textId="77777777" w:rsidR="00170BB6" w:rsidRDefault="00170BB6">
      <w:pPr>
        <w:jc w:val="left"/>
        <w:rPr>
          <w:b/>
          <w:bCs/>
          <w:sz w:val="28"/>
          <w:szCs w:val="28"/>
        </w:rPr>
      </w:pPr>
    </w:p>
    <w:p w14:paraId="5D023FB7" w14:textId="77777777" w:rsidR="00170BB6" w:rsidRDefault="00170BB6">
      <w:pPr>
        <w:jc w:val="left"/>
        <w:rPr>
          <w:b/>
          <w:bCs/>
          <w:sz w:val="28"/>
          <w:szCs w:val="28"/>
        </w:rPr>
      </w:pPr>
    </w:p>
    <w:p w14:paraId="3A5339F4" w14:textId="77777777" w:rsidR="00170BB6" w:rsidRDefault="00170BB6">
      <w:pPr>
        <w:jc w:val="left"/>
        <w:rPr>
          <w:b/>
          <w:bCs/>
          <w:sz w:val="28"/>
          <w:szCs w:val="28"/>
        </w:rPr>
      </w:pPr>
    </w:p>
    <w:p w14:paraId="25E323C1" w14:textId="77777777" w:rsidR="00170BB6" w:rsidRDefault="00170BB6">
      <w:pPr>
        <w:jc w:val="left"/>
        <w:rPr>
          <w:b/>
          <w:bCs/>
          <w:sz w:val="28"/>
          <w:szCs w:val="28"/>
        </w:rPr>
      </w:pPr>
    </w:p>
    <w:p w14:paraId="15DF5BFD" w14:textId="77777777" w:rsidR="00170BB6" w:rsidRDefault="00170BB6">
      <w:pPr>
        <w:jc w:val="left"/>
        <w:rPr>
          <w:b/>
          <w:bCs/>
          <w:sz w:val="28"/>
          <w:szCs w:val="28"/>
        </w:rPr>
      </w:pPr>
    </w:p>
    <w:p w14:paraId="34D8A738" w14:textId="77777777" w:rsidR="00170BB6" w:rsidRDefault="00170BB6">
      <w:pPr>
        <w:jc w:val="left"/>
        <w:rPr>
          <w:b/>
          <w:bCs/>
          <w:sz w:val="28"/>
          <w:szCs w:val="28"/>
        </w:rPr>
      </w:pPr>
    </w:p>
    <w:p w14:paraId="7693CC8F" w14:textId="77777777" w:rsidR="00170BB6" w:rsidRDefault="00170BB6">
      <w:pPr>
        <w:jc w:val="left"/>
        <w:rPr>
          <w:b/>
          <w:bCs/>
          <w:sz w:val="28"/>
          <w:szCs w:val="28"/>
        </w:rPr>
      </w:pPr>
    </w:p>
    <w:p w14:paraId="1F1B7327" w14:textId="77777777" w:rsidR="00170BB6" w:rsidRDefault="00170BB6">
      <w:pPr>
        <w:jc w:val="left"/>
        <w:rPr>
          <w:b/>
          <w:bCs/>
          <w:sz w:val="28"/>
          <w:szCs w:val="28"/>
        </w:rPr>
      </w:pPr>
    </w:p>
    <w:p w14:paraId="7B1D538A" w14:textId="77777777" w:rsidR="00170BB6" w:rsidRDefault="00170BB6">
      <w:pPr>
        <w:jc w:val="left"/>
        <w:rPr>
          <w:b/>
          <w:bCs/>
          <w:sz w:val="28"/>
          <w:szCs w:val="28"/>
        </w:rPr>
      </w:pPr>
    </w:p>
    <w:p w14:paraId="2F1AD410" w14:textId="77777777" w:rsidR="00170BB6" w:rsidRDefault="007D031C">
      <w:pPr>
        <w:rPr>
          <w:b/>
          <w:bCs/>
          <w:sz w:val="32"/>
          <w:szCs w:val="32"/>
        </w:rPr>
      </w:pPr>
      <w:r>
        <w:rPr>
          <w:b/>
          <w:bCs/>
          <w:sz w:val="32"/>
          <w:szCs w:val="32"/>
        </w:rPr>
        <w:lastRenderedPageBreak/>
        <w:t>APPENDIICES</w:t>
      </w:r>
    </w:p>
    <w:p w14:paraId="33463843" w14:textId="77777777" w:rsidR="00170BB6" w:rsidRDefault="00170BB6">
      <w:pPr>
        <w:rPr>
          <w:b/>
          <w:bCs/>
          <w:sz w:val="32"/>
          <w:szCs w:val="32"/>
        </w:rPr>
      </w:pPr>
    </w:p>
    <w:p w14:paraId="27E94300" w14:textId="77777777" w:rsidR="00170BB6" w:rsidRDefault="007D031C">
      <w:pPr>
        <w:jc w:val="left"/>
        <w:rPr>
          <w:b/>
          <w:bCs/>
          <w:sz w:val="32"/>
          <w:szCs w:val="32"/>
        </w:rPr>
      </w:pPr>
      <w:r>
        <w:rPr>
          <w:b/>
          <w:bCs/>
          <w:sz w:val="32"/>
          <w:szCs w:val="32"/>
        </w:rPr>
        <w:t>Appendix i</w:t>
      </w:r>
    </w:p>
    <w:p w14:paraId="3ABC169D" w14:textId="77777777" w:rsidR="00170BB6" w:rsidRDefault="00170BB6">
      <w:pPr>
        <w:rPr>
          <w:b/>
          <w:bCs/>
          <w:sz w:val="28"/>
          <w:szCs w:val="28"/>
        </w:rPr>
      </w:pPr>
    </w:p>
    <w:p w14:paraId="5CBC670A" w14:textId="77777777" w:rsidR="00170BB6" w:rsidRDefault="007D031C">
      <w:pPr>
        <w:jc w:val="left"/>
        <w:rPr>
          <w:b/>
          <w:bCs/>
          <w:sz w:val="28"/>
          <w:szCs w:val="28"/>
        </w:rPr>
      </w:pPr>
      <w:r>
        <w:rPr>
          <w:b/>
          <w:bCs/>
          <w:sz w:val="28"/>
          <w:szCs w:val="28"/>
        </w:rPr>
        <w:t>Threshold for making a Mandated Report</w:t>
      </w:r>
    </w:p>
    <w:p w14:paraId="42C9DAF3" w14:textId="77777777" w:rsidR="00170BB6" w:rsidRDefault="007D031C">
      <w:pPr>
        <w:jc w:val="left"/>
        <w:rPr>
          <w:sz w:val="28"/>
          <w:szCs w:val="28"/>
        </w:rPr>
      </w:pPr>
      <w:r>
        <w:rPr>
          <w:sz w:val="28"/>
          <w:szCs w:val="28"/>
        </w:rPr>
        <w:t xml:space="preserve">As a Mandated Person, under the legislation you are </w:t>
      </w:r>
      <w:r>
        <w:rPr>
          <w:sz w:val="28"/>
          <w:szCs w:val="28"/>
        </w:rPr>
        <w:t xml:space="preserve">required to report any knowledge, </w:t>
      </w:r>
      <w:proofErr w:type="gramStart"/>
      <w:r>
        <w:rPr>
          <w:sz w:val="28"/>
          <w:szCs w:val="28"/>
        </w:rPr>
        <w:t>belief</w:t>
      </w:r>
      <w:proofErr w:type="gramEnd"/>
      <w:r>
        <w:rPr>
          <w:sz w:val="28"/>
          <w:szCs w:val="28"/>
        </w:rPr>
        <w:t xml:space="preserve"> or reasonable suspicion that a child has been harmed, is being harmed or is at risk of being harmed to </w:t>
      </w:r>
      <w:proofErr w:type="spellStart"/>
      <w:r>
        <w:rPr>
          <w:sz w:val="28"/>
          <w:szCs w:val="28"/>
        </w:rPr>
        <w:t>Tusla</w:t>
      </w:r>
      <w:proofErr w:type="spellEnd"/>
      <w:r>
        <w:rPr>
          <w:sz w:val="28"/>
          <w:szCs w:val="28"/>
        </w:rPr>
        <w:t>.</w:t>
      </w:r>
    </w:p>
    <w:p w14:paraId="54E180D5" w14:textId="77777777" w:rsidR="00170BB6" w:rsidRDefault="00170BB6">
      <w:pPr>
        <w:jc w:val="left"/>
        <w:rPr>
          <w:sz w:val="28"/>
          <w:szCs w:val="28"/>
        </w:rPr>
      </w:pPr>
    </w:p>
    <w:p w14:paraId="6A183C13" w14:textId="77777777" w:rsidR="00170BB6" w:rsidRDefault="007D031C">
      <w:pPr>
        <w:rPr>
          <w:b/>
          <w:bCs/>
          <w:sz w:val="28"/>
          <w:szCs w:val="28"/>
        </w:rPr>
      </w:pPr>
      <w:r>
        <w:rPr>
          <w:b/>
          <w:bCs/>
          <w:sz w:val="28"/>
          <w:szCs w:val="28"/>
        </w:rPr>
        <w:t>DEFINITION OF HARM</w:t>
      </w:r>
    </w:p>
    <w:p w14:paraId="3EC596CB" w14:textId="77777777" w:rsidR="00170BB6" w:rsidRDefault="00170BB6">
      <w:pPr>
        <w:rPr>
          <w:b/>
          <w:bCs/>
          <w:sz w:val="28"/>
          <w:szCs w:val="28"/>
        </w:rPr>
      </w:pPr>
    </w:p>
    <w:p w14:paraId="3D36C72F" w14:textId="77777777" w:rsidR="00170BB6" w:rsidRDefault="007D031C">
      <w:pPr>
        <w:jc w:val="left"/>
        <w:rPr>
          <w:sz w:val="28"/>
          <w:szCs w:val="28"/>
        </w:rPr>
      </w:pPr>
      <w:r>
        <w:rPr>
          <w:sz w:val="28"/>
          <w:szCs w:val="28"/>
        </w:rPr>
        <w:t>The threshold for harm for each category of abuse at which Mandated Persons have a legal obligation to report concerns is outlined below.</w:t>
      </w:r>
    </w:p>
    <w:p w14:paraId="79841CF4" w14:textId="77777777" w:rsidR="00170BB6" w:rsidRDefault="007D031C">
      <w:pPr>
        <w:jc w:val="left"/>
        <w:rPr>
          <w:sz w:val="28"/>
          <w:szCs w:val="28"/>
        </w:rPr>
      </w:pPr>
      <w:r>
        <w:rPr>
          <w:sz w:val="28"/>
          <w:szCs w:val="28"/>
        </w:rPr>
        <w:t>“Harm” means, in relation to a child:</w:t>
      </w:r>
    </w:p>
    <w:p w14:paraId="5C57B666" w14:textId="77777777" w:rsidR="00170BB6" w:rsidRDefault="007D031C">
      <w:pPr>
        <w:pStyle w:val="ListParagraph"/>
        <w:numPr>
          <w:ilvl w:val="0"/>
          <w:numId w:val="19"/>
        </w:numPr>
        <w:jc w:val="left"/>
        <w:rPr>
          <w:sz w:val="28"/>
          <w:szCs w:val="28"/>
        </w:rPr>
      </w:pPr>
      <w:r>
        <w:rPr>
          <w:sz w:val="28"/>
          <w:szCs w:val="28"/>
        </w:rPr>
        <w:t xml:space="preserve">assault, </w:t>
      </w:r>
      <w:proofErr w:type="gramStart"/>
      <w:r>
        <w:rPr>
          <w:sz w:val="28"/>
          <w:szCs w:val="28"/>
        </w:rPr>
        <w:t>ill-treatment</w:t>
      </w:r>
      <w:proofErr w:type="gramEnd"/>
      <w:r>
        <w:rPr>
          <w:sz w:val="28"/>
          <w:szCs w:val="28"/>
        </w:rPr>
        <w:t xml:space="preserve"> or neglect in a manner that seriously affects or is likely to seriously affect the child’s health, development or welfare; or</w:t>
      </w:r>
    </w:p>
    <w:p w14:paraId="2BFD4757" w14:textId="77777777" w:rsidR="00170BB6" w:rsidRDefault="007D031C">
      <w:pPr>
        <w:pStyle w:val="ListParagraph"/>
        <w:numPr>
          <w:ilvl w:val="0"/>
          <w:numId w:val="19"/>
        </w:numPr>
        <w:jc w:val="left"/>
        <w:rPr>
          <w:sz w:val="28"/>
          <w:szCs w:val="28"/>
        </w:rPr>
      </w:pPr>
      <w:r>
        <w:rPr>
          <w:sz w:val="28"/>
          <w:szCs w:val="28"/>
        </w:rPr>
        <w:t>sexual abuse of a child.</w:t>
      </w:r>
    </w:p>
    <w:p w14:paraId="2EA697BE" w14:textId="77777777" w:rsidR="00170BB6" w:rsidRDefault="007D031C">
      <w:pPr>
        <w:jc w:val="left"/>
        <w:rPr>
          <w:b/>
          <w:bCs/>
          <w:sz w:val="28"/>
          <w:szCs w:val="28"/>
        </w:rPr>
      </w:pPr>
      <w:r>
        <w:rPr>
          <w:b/>
          <w:bCs/>
          <w:sz w:val="28"/>
          <w:szCs w:val="28"/>
        </w:rPr>
        <w:t>Neglect</w:t>
      </w:r>
    </w:p>
    <w:p w14:paraId="48182445" w14:textId="77777777" w:rsidR="00170BB6" w:rsidRDefault="007D031C">
      <w:pPr>
        <w:jc w:val="left"/>
        <w:rPr>
          <w:sz w:val="28"/>
          <w:szCs w:val="28"/>
        </w:rPr>
      </w:pPr>
      <w:r>
        <w:rPr>
          <w:sz w:val="28"/>
          <w:szCs w:val="28"/>
        </w:rPr>
        <w:t xml:space="preserve">Neglect is defined as “to deprive a child of adequate food, warmth, clothing, hygiene, supervision, </w:t>
      </w:r>
      <w:proofErr w:type="gramStart"/>
      <w:r>
        <w:rPr>
          <w:sz w:val="28"/>
          <w:szCs w:val="28"/>
        </w:rPr>
        <w:t>safety</w:t>
      </w:r>
      <w:proofErr w:type="gramEnd"/>
      <w:r>
        <w:rPr>
          <w:sz w:val="28"/>
          <w:szCs w:val="28"/>
        </w:rPr>
        <w:t xml:space="preserve"> or medical care. The threshold of harm, at which you must report to </w:t>
      </w:r>
      <w:proofErr w:type="spellStart"/>
      <w:r>
        <w:rPr>
          <w:sz w:val="28"/>
          <w:szCs w:val="28"/>
        </w:rPr>
        <w:t>Tusla</w:t>
      </w:r>
      <w:proofErr w:type="spellEnd"/>
      <w:r>
        <w:rPr>
          <w:sz w:val="28"/>
          <w:szCs w:val="28"/>
        </w:rPr>
        <w:t xml:space="preserve"> under the Children First Act 2015, is reached when you know, believe or have reasonable grounds to suspect that a child’s needs have been neglected, are being neglected or are at risk of being neglected to the point where the child’s health, development or welfare have been or are being seriously affected or are likely to be seriously affected.</w:t>
      </w:r>
    </w:p>
    <w:p w14:paraId="61345982" w14:textId="77777777" w:rsidR="00170BB6" w:rsidRDefault="007D031C">
      <w:pPr>
        <w:jc w:val="left"/>
        <w:rPr>
          <w:b/>
          <w:bCs/>
          <w:sz w:val="28"/>
          <w:szCs w:val="28"/>
        </w:rPr>
      </w:pPr>
      <w:r>
        <w:rPr>
          <w:b/>
          <w:bCs/>
          <w:sz w:val="28"/>
          <w:szCs w:val="28"/>
        </w:rPr>
        <w:t>Emotional Abuse/Ill-Treatment</w:t>
      </w:r>
    </w:p>
    <w:p w14:paraId="305AC664" w14:textId="77777777" w:rsidR="00170BB6" w:rsidRDefault="007D031C">
      <w:pPr>
        <w:jc w:val="left"/>
        <w:rPr>
          <w:sz w:val="28"/>
          <w:szCs w:val="28"/>
        </w:rPr>
      </w:pPr>
      <w:r>
        <w:rPr>
          <w:sz w:val="28"/>
          <w:szCs w:val="28"/>
        </w:rPr>
        <w:t xml:space="preserve">Ill-treatment is defined as “to abandon or cruelly treat the child, or to cause or procure or allow to be abandoned or cruelly treated”. Emotional abuse is covered in the definition of ill-treatment used in the Children First Act </w:t>
      </w:r>
      <w:proofErr w:type="gramStart"/>
      <w:r>
        <w:rPr>
          <w:sz w:val="28"/>
          <w:szCs w:val="28"/>
        </w:rPr>
        <w:t>2015’</w:t>
      </w:r>
      <w:proofErr w:type="gramEnd"/>
    </w:p>
    <w:p w14:paraId="2579AEF7" w14:textId="77777777" w:rsidR="00170BB6" w:rsidRDefault="007D031C">
      <w:pPr>
        <w:jc w:val="left"/>
        <w:rPr>
          <w:sz w:val="28"/>
          <w:szCs w:val="28"/>
        </w:rPr>
      </w:pPr>
      <w:r>
        <w:rPr>
          <w:sz w:val="28"/>
          <w:szCs w:val="28"/>
        </w:rPr>
        <w:t xml:space="preserve">The threshold of harm, at which you must report to </w:t>
      </w:r>
      <w:proofErr w:type="spellStart"/>
      <w:r>
        <w:rPr>
          <w:sz w:val="28"/>
          <w:szCs w:val="28"/>
        </w:rPr>
        <w:t>Tusla</w:t>
      </w:r>
      <w:proofErr w:type="spellEnd"/>
      <w:r>
        <w:rPr>
          <w:sz w:val="28"/>
          <w:szCs w:val="28"/>
        </w:rPr>
        <w:t xml:space="preserve">, is reached when you know, </w:t>
      </w:r>
      <w:proofErr w:type="gramStart"/>
      <w:r>
        <w:rPr>
          <w:sz w:val="28"/>
          <w:szCs w:val="28"/>
        </w:rPr>
        <w:t>believe</w:t>
      </w:r>
      <w:proofErr w:type="gramEnd"/>
      <w:r>
        <w:rPr>
          <w:sz w:val="28"/>
          <w:szCs w:val="28"/>
        </w:rPr>
        <w:t xml:space="preserve"> or have reasonable grounds to suspect that a child has been, is being or is at risk of being ill-treated to the point where the child’s health, development or welfare have been or are being seriously affected or are likely to be seriously affected.</w:t>
      </w:r>
    </w:p>
    <w:p w14:paraId="4839FBE4" w14:textId="77777777" w:rsidR="00170BB6" w:rsidRDefault="007D031C">
      <w:pPr>
        <w:jc w:val="left"/>
        <w:rPr>
          <w:b/>
          <w:bCs/>
          <w:sz w:val="28"/>
          <w:szCs w:val="28"/>
        </w:rPr>
      </w:pPr>
      <w:r>
        <w:rPr>
          <w:b/>
          <w:bCs/>
          <w:sz w:val="28"/>
          <w:szCs w:val="28"/>
        </w:rPr>
        <w:lastRenderedPageBreak/>
        <w:t>Physical Abuse</w:t>
      </w:r>
    </w:p>
    <w:p w14:paraId="73814293" w14:textId="77777777" w:rsidR="00170BB6" w:rsidRDefault="007D031C">
      <w:pPr>
        <w:jc w:val="left"/>
        <w:rPr>
          <w:sz w:val="28"/>
          <w:szCs w:val="28"/>
        </w:rPr>
      </w:pPr>
      <w:r>
        <w:rPr>
          <w:sz w:val="28"/>
          <w:szCs w:val="28"/>
        </w:rPr>
        <w:t xml:space="preserve">Physical abuse is covered in the references to assault in the Children First Act 2015. The threshold of harm at which you must report to </w:t>
      </w:r>
      <w:proofErr w:type="spellStart"/>
      <w:r>
        <w:rPr>
          <w:sz w:val="28"/>
          <w:szCs w:val="28"/>
        </w:rPr>
        <w:t>Tusla</w:t>
      </w:r>
      <w:proofErr w:type="spellEnd"/>
      <w:r>
        <w:rPr>
          <w:sz w:val="28"/>
          <w:szCs w:val="28"/>
        </w:rPr>
        <w:t xml:space="preserve"> under the Children First Act 2015 is reached when you know, believe or have reasonable grounds for suspecting that a child has been, is being or is at risk of being assaulted and that as a result the child’s health, development or welfare have been or are being seriously affected, or are likely to be seriously affected.</w:t>
      </w:r>
    </w:p>
    <w:p w14:paraId="40E3FF0F" w14:textId="77777777" w:rsidR="00170BB6" w:rsidRDefault="007D031C">
      <w:pPr>
        <w:jc w:val="left"/>
        <w:rPr>
          <w:b/>
          <w:bCs/>
          <w:sz w:val="28"/>
          <w:szCs w:val="28"/>
        </w:rPr>
      </w:pPr>
      <w:r>
        <w:rPr>
          <w:b/>
          <w:bCs/>
          <w:sz w:val="28"/>
          <w:szCs w:val="28"/>
        </w:rPr>
        <w:t>Sexual Abuse</w:t>
      </w:r>
    </w:p>
    <w:p w14:paraId="05BCAD75" w14:textId="77777777" w:rsidR="00170BB6" w:rsidRDefault="007D031C">
      <w:pPr>
        <w:jc w:val="left"/>
        <w:rPr>
          <w:sz w:val="28"/>
          <w:szCs w:val="28"/>
        </w:rPr>
      </w:pPr>
      <w:r>
        <w:rPr>
          <w:sz w:val="28"/>
          <w:szCs w:val="28"/>
        </w:rPr>
        <w:t xml:space="preserve">If, as a Mandated Person, you know, </w:t>
      </w:r>
      <w:proofErr w:type="gramStart"/>
      <w:r>
        <w:rPr>
          <w:sz w:val="28"/>
          <w:szCs w:val="28"/>
        </w:rPr>
        <w:t>believe</w:t>
      </w:r>
      <w:proofErr w:type="gramEnd"/>
      <w:r>
        <w:rPr>
          <w:sz w:val="28"/>
          <w:szCs w:val="28"/>
        </w:rPr>
        <w:t xml:space="preserve"> or have reasonable grounds to suspect that a child has been, is being or is at risk of being sexually assaulted, then you must report this to </w:t>
      </w:r>
      <w:proofErr w:type="spellStart"/>
      <w:r>
        <w:rPr>
          <w:sz w:val="28"/>
          <w:szCs w:val="28"/>
        </w:rPr>
        <w:t>Tusla</w:t>
      </w:r>
      <w:proofErr w:type="spellEnd"/>
      <w:r>
        <w:rPr>
          <w:sz w:val="28"/>
          <w:szCs w:val="28"/>
        </w:rPr>
        <w:t xml:space="preserve"> under the Children First Act 2015.</w:t>
      </w:r>
    </w:p>
    <w:p w14:paraId="32570E2A" w14:textId="77777777" w:rsidR="00170BB6" w:rsidRDefault="007D031C">
      <w:pPr>
        <w:jc w:val="left"/>
        <w:rPr>
          <w:sz w:val="28"/>
          <w:szCs w:val="28"/>
        </w:rPr>
      </w:pPr>
      <w:r>
        <w:rPr>
          <w:sz w:val="28"/>
          <w:szCs w:val="28"/>
        </w:rPr>
        <w:t>Sexual abuse to be reported under the Children First Act 2015 (as amended by Section 55 of the Criminal Law (Sexual Offences) Act 2017) is defined as an offence against the child as listed in Schedule 3 of the Children First Act 2015.</w:t>
      </w:r>
    </w:p>
    <w:p w14:paraId="50C71EA0" w14:textId="77777777" w:rsidR="00170BB6" w:rsidRDefault="007D031C">
      <w:pPr>
        <w:jc w:val="left"/>
        <w:rPr>
          <w:sz w:val="28"/>
          <w:szCs w:val="28"/>
        </w:rPr>
      </w:pPr>
      <w:r>
        <w:rPr>
          <w:sz w:val="28"/>
          <w:szCs w:val="28"/>
        </w:rPr>
        <w:t>A full list of relevant offences against the child which are considered sexual abuse is set out in Appendix 3 of Children First: Guidance for the Protection &amp; Welfare of Children.</w:t>
      </w:r>
    </w:p>
    <w:p w14:paraId="01EEB0E7" w14:textId="77777777" w:rsidR="00170BB6" w:rsidRDefault="007D031C">
      <w:pPr>
        <w:jc w:val="left"/>
        <w:rPr>
          <w:sz w:val="28"/>
          <w:szCs w:val="28"/>
        </w:rPr>
      </w:pPr>
      <w:r>
        <w:rPr>
          <w:sz w:val="28"/>
          <w:szCs w:val="28"/>
        </w:rPr>
        <w:t xml:space="preserve">As all sexual abuse falls within the category of seriously affecting a child’s health, </w:t>
      </w:r>
      <w:proofErr w:type="gramStart"/>
      <w:r>
        <w:rPr>
          <w:sz w:val="28"/>
          <w:szCs w:val="28"/>
        </w:rPr>
        <w:t>welfare</w:t>
      </w:r>
      <w:proofErr w:type="gramEnd"/>
      <w:r>
        <w:rPr>
          <w:sz w:val="28"/>
          <w:szCs w:val="28"/>
        </w:rPr>
        <w:t xml:space="preserve"> or development, you must submit all concerns about sexual abuse as a Mandated Report to </w:t>
      </w:r>
      <w:proofErr w:type="spellStart"/>
      <w:r>
        <w:rPr>
          <w:sz w:val="28"/>
          <w:szCs w:val="28"/>
        </w:rPr>
        <w:t>Tusla</w:t>
      </w:r>
      <w:proofErr w:type="spellEnd"/>
      <w:r>
        <w:rPr>
          <w:sz w:val="28"/>
          <w:szCs w:val="28"/>
        </w:rPr>
        <w:t xml:space="preserve">.    </w:t>
      </w:r>
    </w:p>
    <w:p w14:paraId="3D053A0D" w14:textId="77777777" w:rsidR="00170BB6" w:rsidRDefault="007D031C">
      <w:pPr>
        <w:jc w:val="left"/>
        <w:rPr>
          <w:sz w:val="28"/>
          <w:szCs w:val="28"/>
        </w:rPr>
      </w:pPr>
      <w:r>
        <w:rPr>
          <w:sz w:val="28"/>
          <w:szCs w:val="28"/>
        </w:rPr>
        <w:t xml:space="preserve">       </w:t>
      </w:r>
    </w:p>
    <w:p w14:paraId="0C90DE0B" w14:textId="77777777" w:rsidR="00170BB6" w:rsidRDefault="00170BB6">
      <w:pPr>
        <w:jc w:val="left"/>
        <w:rPr>
          <w:sz w:val="28"/>
          <w:szCs w:val="28"/>
        </w:rPr>
      </w:pPr>
    </w:p>
    <w:p w14:paraId="2CA303E5" w14:textId="77777777" w:rsidR="00170BB6" w:rsidRDefault="00170BB6">
      <w:pPr>
        <w:jc w:val="left"/>
        <w:rPr>
          <w:sz w:val="28"/>
          <w:szCs w:val="28"/>
        </w:rPr>
      </w:pPr>
    </w:p>
    <w:p w14:paraId="04D92F01" w14:textId="77777777" w:rsidR="00170BB6" w:rsidRDefault="00170BB6">
      <w:pPr>
        <w:jc w:val="left"/>
        <w:rPr>
          <w:sz w:val="28"/>
          <w:szCs w:val="28"/>
        </w:rPr>
      </w:pPr>
    </w:p>
    <w:p w14:paraId="1AECDF6E" w14:textId="77777777" w:rsidR="00170BB6" w:rsidRDefault="00170BB6">
      <w:pPr>
        <w:jc w:val="left"/>
        <w:rPr>
          <w:sz w:val="28"/>
          <w:szCs w:val="28"/>
        </w:rPr>
      </w:pPr>
    </w:p>
    <w:p w14:paraId="0C443CEE" w14:textId="77777777" w:rsidR="00170BB6" w:rsidRDefault="00170BB6">
      <w:pPr>
        <w:jc w:val="left"/>
        <w:rPr>
          <w:sz w:val="28"/>
          <w:szCs w:val="28"/>
        </w:rPr>
      </w:pPr>
    </w:p>
    <w:p w14:paraId="30E23241" w14:textId="77777777" w:rsidR="00170BB6" w:rsidRDefault="00170BB6">
      <w:pPr>
        <w:jc w:val="left"/>
        <w:rPr>
          <w:sz w:val="28"/>
          <w:szCs w:val="28"/>
        </w:rPr>
      </w:pPr>
    </w:p>
    <w:p w14:paraId="70AEBF80" w14:textId="77777777" w:rsidR="00170BB6" w:rsidRDefault="00170BB6">
      <w:pPr>
        <w:jc w:val="left"/>
        <w:rPr>
          <w:sz w:val="28"/>
          <w:szCs w:val="28"/>
        </w:rPr>
      </w:pPr>
    </w:p>
    <w:p w14:paraId="7AF5942C" w14:textId="77777777" w:rsidR="00170BB6" w:rsidRDefault="00170BB6">
      <w:pPr>
        <w:jc w:val="left"/>
        <w:rPr>
          <w:sz w:val="28"/>
          <w:szCs w:val="28"/>
        </w:rPr>
      </w:pPr>
    </w:p>
    <w:p w14:paraId="3A4253CC" w14:textId="77777777" w:rsidR="00170BB6" w:rsidRDefault="00170BB6">
      <w:pPr>
        <w:rPr>
          <w:b/>
          <w:bCs/>
          <w:sz w:val="32"/>
          <w:szCs w:val="32"/>
        </w:rPr>
      </w:pPr>
    </w:p>
    <w:p w14:paraId="1D957DAC" w14:textId="77777777" w:rsidR="00170BB6" w:rsidRDefault="00170BB6">
      <w:pPr>
        <w:rPr>
          <w:b/>
          <w:bCs/>
          <w:sz w:val="32"/>
          <w:szCs w:val="32"/>
        </w:rPr>
      </w:pPr>
    </w:p>
    <w:p w14:paraId="0B02EAAE" w14:textId="77777777" w:rsidR="00170BB6" w:rsidRDefault="00170BB6">
      <w:pPr>
        <w:rPr>
          <w:b/>
          <w:bCs/>
          <w:sz w:val="32"/>
          <w:szCs w:val="32"/>
        </w:rPr>
      </w:pPr>
    </w:p>
    <w:p w14:paraId="09F1DBB9" w14:textId="77777777" w:rsidR="00170BB6" w:rsidRDefault="00170BB6">
      <w:pPr>
        <w:rPr>
          <w:b/>
          <w:bCs/>
          <w:sz w:val="32"/>
          <w:szCs w:val="32"/>
        </w:rPr>
      </w:pPr>
    </w:p>
    <w:p w14:paraId="1E86F8C3" w14:textId="77777777" w:rsidR="00170BB6" w:rsidRDefault="007D031C">
      <w:pPr>
        <w:rPr>
          <w:b/>
          <w:bCs/>
          <w:sz w:val="32"/>
          <w:szCs w:val="32"/>
        </w:rPr>
      </w:pPr>
      <w:r>
        <w:rPr>
          <w:b/>
          <w:bCs/>
          <w:sz w:val="32"/>
          <w:szCs w:val="32"/>
        </w:rPr>
        <w:lastRenderedPageBreak/>
        <w:t>APPENDICES</w:t>
      </w:r>
    </w:p>
    <w:p w14:paraId="3B021F4A" w14:textId="77777777" w:rsidR="00170BB6" w:rsidRDefault="00170BB6">
      <w:pPr>
        <w:rPr>
          <w:b/>
          <w:bCs/>
          <w:sz w:val="32"/>
          <w:szCs w:val="32"/>
        </w:rPr>
      </w:pPr>
    </w:p>
    <w:p w14:paraId="5B773A8A" w14:textId="77777777" w:rsidR="00170BB6" w:rsidRDefault="007D031C">
      <w:pPr>
        <w:jc w:val="left"/>
        <w:rPr>
          <w:b/>
          <w:bCs/>
          <w:sz w:val="32"/>
          <w:szCs w:val="32"/>
        </w:rPr>
      </w:pPr>
      <w:r>
        <w:rPr>
          <w:b/>
          <w:bCs/>
          <w:sz w:val="32"/>
          <w:szCs w:val="32"/>
        </w:rPr>
        <w:t>Appendix ii</w:t>
      </w:r>
    </w:p>
    <w:p w14:paraId="080DA61D" w14:textId="77777777" w:rsidR="00170BB6" w:rsidRDefault="00170BB6">
      <w:pPr>
        <w:jc w:val="left"/>
        <w:rPr>
          <w:sz w:val="32"/>
          <w:szCs w:val="32"/>
        </w:rPr>
      </w:pPr>
    </w:p>
    <w:p w14:paraId="0EAA622E" w14:textId="77777777" w:rsidR="00170BB6" w:rsidRDefault="007D031C">
      <w:pPr>
        <w:jc w:val="left"/>
        <w:rPr>
          <w:sz w:val="32"/>
          <w:szCs w:val="32"/>
        </w:rPr>
      </w:pPr>
      <w:r>
        <w:rPr>
          <w:sz w:val="32"/>
          <w:szCs w:val="32"/>
        </w:rPr>
        <w:t xml:space="preserve">Children First: National </w:t>
      </w:r>
      <w:r>
        <w:rPr>
          <w:sz w:val="32"/>
          <w:szCs w:val="32"/>
        </w:rPr>
        <w:t>Guidance for the Protection and Welfare of Children:</w:t>
      </w:r>
    </w:p>
    <w:p w14:paraId="398548AA" w14:textId="77777777" w:rsidR="00170BB6" w:rsidRDefault="007D031C">
      <w:pPr>
        <w:jc w:val="left"/>
      </w:pPr>
      <w:hyperlink r:id="rId10" w:history="1">
        <w:r>
          <w:rPr>
            <w:rStyle w:val="Hyperlink"/>
            <w:sz w:val="32"/>
            <w:szCs w:val="32"/>
          </w:rPr>
          <w:t>www.tusla.ie</w:t>
        </w:r>
      </w:hyperlink>
    </w:p>
    <w:p w14:paraId="49418650" w14:textId="77777777" w:rsidR="00170BB6" w:rsidRDefault="00170BB6">
      <w:pPr>
        <w:jc w:val="left"/>
        <w:rPr>
          <w:sz w:val="32"/>
          <w:szCs w:val="32"/>
        </w:rPr>
      </w:pPr>
    </w:p>
    <w:p w14:paraId="71CA7BC2" w14:textId="77777777" w:rsidR="00170BB6" w:rsidRDefault="007D031C">
      <w:pPr>
        <w:jc w:val="left"/>
        <w:rPr>
          <w:b/>
          <w:bCs/>
          <w:sz w:val="32"/>
          <w:szCs w:val="32"/>
        </w:rPr>
      </w:pPr>
      <w:r>
        <w:rPr>
          <w:b/>
          <w:bCs/>
          <w:sz w:val="32"/>
          <w:szCs w:val="32"/>
        </w:rPr>
        <w:t>Appendix iii</w:t>
      </w:r>
    </w:p>
    <w:p w14:paraId="7FFAB35D" w14:textId="77777777" w:rsidR="00170BB6" w:rsidRDefault="00170BB6">
      <w:pPr>
        <w:jc w:val="left"/>
        <w:rPr>
          <w:b/>
          <w:bCs/>
          <w:sz w:val="32"/>
          <w:szCs w:val="32"/>
        </w:rPr>
      </w:pPr>
    </w:p>
    <w:p w14:paraId="4FBFFA95" w14:textId="77777777" w:rsidR="00170BB6" w:rsidRDefault="007D031C">
      <w:pPr>
        <w:jc w:val="left"/>
        <w:rPr>
          <w:sz w:val="32"/>
          <w:szCs w:val="32"/>
        </w:rPr>
      </w:pPr>
      <w:r>
        <w:rPr>
          <w:sz w:val="32"/>
          <w:szCs w:val="32"/>
        </w:rPr>
        <w:t xml:space="preserve">Developing a Child Protection and Welfare Policy: </w:t>
      </w:r>
      <w:proofErr w:type="gramStart"/>
      <w:r>
        <w:rPr>
          <w:sz w:val="32"/>
          <w:szCs w:val="32"/>
        </w:rPr>
        <w:t>a</w:t>
      </w:r>
      <w:proofErr w:type="gramEnd"/>
      <w:r>
        <w:rPr>
          <w:sz w:val="32"/>
          <w:szCs w:val="32"/>
        </w:rPr>
        <w:t xml:space="preserve"> Resource for Early Years Services:</w:t>
      </w:r>
    </w:p>
    <w:p w14:paraId="12FD1374" w14:textId="77777777" w:rsidR="00170BB6" w:rsidRDefault="007D031C">
      <w:pPr>
        <w:jc w:val="left"/>
      </w:pPr>
      <w:hyperlink r:id="rId11" w:history="1">
        <w:r>
          <w:rPr>
            <w:rStyle w:val="Hyperlink"/>
            <w:sz w:val="32"/>
            <w:szCs w:val="32"/>
          </w:rPr>
          <w:t>www.earlychildhoodireland.ie</w:t>
        </w:r>
      </w:hyperlink>
    </w:p>
    <w:p w14:paraId="11DFFD25" w14:textId="77777777" w:rsidR="00170BB6" w:rsidRDefault="00170BB6">
      <w:pPr>
        <w:jc w:val="left"/>
        <w:rPr>
          <w:sz w:val="32"/>
          <w:szCs w:val="32"/>
        </w:rPr>
      </w:pPr>
    </w:p>
    <w:p w14:paraId="58FF2A2A" w14:textId="77777777" w:rsidR="00170BB6" w:rsidRDefault="007D031C">
      <w:pPr>
        <w:jc w:val="left"/>
        <w:rPr>
          <w:b/>
          <w:bCs/>
          <w:sz w:val="32"/>
          <w:szCs w:val="32"/>
        </w:rPr>
      </w:pPr>
      <w:r>
        <w:rPr>
          <w:b/>
          <w:bCs/>
          <w:sz w:val="32"/>
          <w:szCs w:val="32"/>
        </w:rPr>
        <w:t>Appendix iv</w:t>
      </w:r>
    </w:p>
    <w:p w14:paraId="5001702A" w14:textId="77777777" w:rsidR="00170BB6" w:rsidRDefault="00170BB6">
      <w:pPr>
        <w:jc w:val="left"/>
        <w:rPr>
          <w:b/>
          <w:bCs/>
          <w:sz w:val="32"/>
          <w:szCs w:val="32"/>
        </w:rPr>
      </w:pPr>
    </w:p>
    <w:p w14:paraId="6238CC1B" w14:textId="77777777" w:rsidR="00170BB6" w:rsidRDefault="007D031C">
      <w:pPr>
        <w:jc w:val="left"/>
        <w:rPr>
          <w:sz w:val="32"/>
          <w:szCs w:val="32"/>
        </w:rPr>
      </w:pPr>
      <w:r>
        <w:rPr>
          <w:sz w:val="32"/>
          <w:szCs w:val="32"/>
        </w:rPr>
        <w:t>Our Duty to Care:</w:t>
      </w:r>
    </w:p>
    <w:p w14:paraId="37FB0146" w14:textId="77777777" w:rsidR="00170BB6" w:rsidRDefault="007D031C">
      <w:pPr>
        <w:jc w:val="left"/>
      </w:pPr>
      <w:hyperlink r:id="rId12" w:history="1">
        <w:r>
          <w:rPr>
            <w:rStyle w:val="Hyperlink"/>
            <w:sz w:val="32"/>
            <w:szCs w:val="32"/>
          </w:rPr>
          <w:t>www.dohc.ie</w:t>
        </w:r>
      </w:hyperlink>
      <w:r>
        <w:rPr>
          <w:sz w:val="32"/>
          <w:szCs w:val="32"/>
        </w:rPr>
        <w:t xml:space="preserve"> </w:t>
      </w:r>
    </w:p>
    <w:p w14:paraId="336CAFA0" w14:textId="77777777" w:rsidR="00170BB6" w:rsidRDefault="00170BB6">
      <w:pPr>
        <w:jc w:val="left"/>
        <w:rPr>
          <w:sz w:val="32"/>
          <w:szCs w:val="32"/>
        </w:rPr>
      </w:pPr>
    </w:p>
    <w:p w14:paraId="6B9A54C1" w14:textId="77777777" w:rsidR="00170BB6" w:rsidRDefault="00170BB6">
      <w:pPr>
        <w:jc w:val="left"/>
        <w:rPr>
          <w:b/>
          <w:bCs/>
          <w:sz w:val="32"/>
          <w:szCs w:val="32"/>
        </w:rPr>
      </w:pPr>
    </w:p>
    <w:p w14:paraId="1AB262D5" w14:textId="77777777" w:rsidR="00170BB6" w:rsidRDefault="00170BB6">
      <w:pPr>
        <w:jc w:val="left"/>
        <w:rPr>
          <w:b/>
          <w:bCs/>
          <w:sz w:val="32"/>
          <w:szCs w:val="32"/>
        </w:rPr>
      </w:pPr>
    </w:p>
    <w:p w14:paraId="48863C73" w14:textId="77777777" w:rsidR="00170BB6" w:rsidRDefault="00170BB6">
      <w:pPr>
        <w:jc w:val="left"/>
        <w:rPr>
          <w:sz w:val="28"/>
          <w:szCs w:val="28"/>
        </w:rPr>
      </w:pPr>
    </w:p>
    <w:sectPr w:rsidR="00170BB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8D0B" w14:textId="77777777" w:rsidR="007D031C" w:rsidRDefault="007D031C">
      <w:pPr>
        <w:spacing w:after="0"/>
      </w:pPr>
      <w:r>
        <w:separator/>
      </w:r>
    </w:p>
  </w:endnote>
  <w:endnote w:type="continuationSeparator" w:id="0">
    <w:p w14:paraId="24FB6474" w14:textId="77777777" w:rsidR="007D031C" w:rsidRDefault="007D03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BA93" w14:textId="77777777" w:rsidR="007D031C" w:rsidRDefault="007D031C">
      <w:pPr>
        <w:spacing w:after="0"/>
      </w:pPr>
      <w:r>
        <w:ptab w:relativeTo="margin" w:alignment="center" w:leader="none"/>
      </w:r>
      <w:r>
        <w:rPr>
          <w:color w:val="000000"/>
        </w:rPr>
        <w:separator/>
      </w:r>
    </w:p>
  </w:footnote>
  <w:footnote w:type="continuationSeparator" w:id="0">
    <w:p w14:paraId="25D13834" w14:textId="77777777" w:rsidR="007D031C" w:rsidRDefault="007D03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86A7B"/>
    <w:multiLevelType w:val="multilevel"/>
    <w:tmpl w:val="93B4F796"/>
    <w:lvl w:ilvl="0">
      <w:numFmt w:val="bullet"/>
      <w:lvlText w:val=""/>
      <w:lvlJc w:val="left"/>
      <w:pPr>
        <w:ind w:left="972" w:hanging="360"/>
      </w:pPr>
      <w:rPr>
        <w:rFonts w:ascii="Symbol" w:hAnsi="Symbol"/>
      </w:rPr>
    </w:lvl>
    <w:lvl w:ilvl="1">
      <w:numFmt w:val="bullet"/>
      <w:lvlText w:val="o"/>
      <w:lvlJc w:val="left"/>
      <w:pPr>
        <w:ind w:left="1692" w:hanging="360"/>
      </w:pPr>
      <w:rPr>
        <w:rFonts w:ascii="Courier New" w:hAnsi="Courier New" w:cs="Courier New"/>
      </w:rPr>
    </w:lvl>
    <w:lvl w:ilvl="2">
      <w:numFmt w:val="bullet"/>
      <w:lvlText w:val=""/>
      <w:lvlJc w:val="left"/>
      <w:pPr>
        <w:ind w:left="2412" w:hanging="360"/>
      </w:pPr>
      <w:rPr>
        <w:rFonts w:ascii="Wingdings" w:hAnsi="Wingdings"/>
      </w:rPr>
    </w:lvl>
    <w:lvl w:ilvl="3">
      <w:numFmt w:val="bullet"/>
      <w:lvlText w:val=""/>
      <w:lvlJc w:val="left"/>
      <w:pPr>
        <w:ind w:left="3132" w:hanging="360"/>
      </w:pPr>
      <w:rPr>
        <w:rFonts w:ascii="Symbol" w:hAnsi="Symbol"/>
      </w:rPr>
    </w:lvl>
    <w:lvl w:ilvl="4">
      <w:numFmt w:val="bullet"/>
      <w:lvlText w:val="o"/>
      <w:lvlJc w:val="left"/>
      <w:pPr>
        <w:ind w:left="3852" w:hanging="360"/>
      </w:pPr>
      <w:rPr>
        <w:rFonts w:ascii="Courier New" w:hAnsi="Courier New" w:cs="Courier New"/>
      </w:rPr>
    </w:lvl>
    <w:lvl w:ilvl="5">
      <w:numFmt w:val="bullet"/>
      <w:lvlText w:val=""/>
      <w:lvlJc w:val="left"/>
      <w:pPr>
        <w:ind w:left="4572" w:hanging="360"/>
      </w:pPr>
      <w:rPr>
        <w:rFonts w:ascii="Wingdings" w:hAnsi="Wingdings"/>
      </w:rPr>
    </w:lvl>
    <w:lvl w:ilvl="6">
      <w:numFmt w:val="bullet"/>
      <w:lvlText w:val=""/>
      <w:lvlJc w:val="left"/>
      <w:pPr>
        <w:ind w:left="5292" w:hanging="360"/>
      </w:pPr>
      <w:rPr>
        <w:rFonts w:ascii="Symbol" w:hAnsi="Symbol"/>
      </w:rPr>
    </w:lvl>
    <w:lvl w:ilvl="7">
      <w:numFmt w:val="bullet"/>
      <w:lvlText w:val="o"/>
      <w:lvlJc w:val="left"/>
      <w:pPr>
        <w:ind w:left="6012" w:hanging="360"/>
      </w:pPr>
      <w:rPr>
        <w:rFonts w:ascii="Courier New" w:hAnsi="Courier New" w:cs="Courier New"/>
      </w:rPr>
    </w:lvl>
    <w:lvl w:ilvl="8">
      <w:numFmt w:val="bullet"/>
      <w:lvlText w:val=""/>
      <w:lvlJc w:val="left"/>
      <w:pPr>
        <w:ind w:left="6732" w:hanging="360"/>
      </w:pPr>
      <w:rPr>
        <w:rFonts w:ascii="Wingdings" w:hAnsi="Wingdings"/>
      </w:rPr>
    </w:lvl>
  </w:abstractNum>
  <w:abstractNum w:abstractNumId="1" w15:restartNumberingAfterBreak="0">
    <w:nsid w:val="16F31BB3"/>
    <w:multiLevelType w:val="multilevel"/>
    <w:tmpl w:val="B90CBAE4"/>
    <w:lvl w:ilvl="0">
      <w:numFmt w:val="bullet"/>
      <w:lvlText w:val=""/>
      <w:lvlJc w:val="left"/>
      <w:pPr>
        <w:ind w:left="852" w:hanging="360"/>
      </w:pPr>
      <w:rPr>
        <w:rFonts w:ascii="Symbol" w:hAnsi="Symbol"/>
      </w:rPr>
    </w:lvl>
    <w:lvl w:ilvl="1">
      <w:numFmt w:val="bullet"/>
      <w:lvlText w:val="o"/>
      <w:lvlJc w:val="left"/>
      <w:pPr>
        <w:ind w:left="1572" w:hanging="360"/>
      </w:pPr>
      <w:rPr>
        <w:rFonts w:ascii="Courier New" w:hAnsi="Courier New" w:cs="Courier New"/>
      </w:rPr>
    </w:lvl>
    <w:lvl w:ilvl="2">
      <w:numFmt w:val="bullet"/>
      <w:lvlText w:val=""/>
      <w:lvlJc w:val="left"/>
      <w:pPr>
        <w:ind w:left="2292" w:hanging="360"/>
      </w:pPr>
      <w:rPr>
        <w:rFonts w:ascii="Wingdings" w:hAnsi="Wingdings"/>
      </w:rPr>
    </w:lvl>
    <w:lvl w:ilvl="3">
      <w:numFmt w:val="bullet"/>
      <w:lvlText w:val=""/>
      <w:lvlJc w:val="left"/>
      <w:pPr>
        <w:ind w:left="3012" w:hanging="360"/>
      </w:pPr>
      <w:rPr>
        <w:rFonts w:ascii="Symbol" w:hAnsi="Symbol"/>
      </w:rPr>
    </w:lvl>
    <w:lvl w:ilvl="4">
      <w:numFmt w:val="bullet"/>
      <w:lvlText w:val="o"/>
      <w:lvlJc w:val="left"/>
      <w:pPr>
        <w:ind w:left="3732" w:hanging="360"/>
      </w:pPr>
      <w:rPr>
        <w:rFonts w:ascii="Courier New" w:hAnsi="Courier New" w:cs="Courier New"/>
      </w:rPr>
    </w:lvl>
    <w:lvl w:ilvl="5">
      <w:numFmt w:val="bullet"/>
      <w:lvlText w:val=""/>
      <w:lvlJc w:val="left"/>
      <w:pPr>
        <w:ind w:left="4452" w:hanging="360"/>
      </w:pPr>
      <w:rPr>
        <w:rFonts w:ascii="Wingdings" w:hAnsi="Wingdings"/>
      </w:rPr>
    </w:lvl>
    <w:lvl w:ilvl="6">
      <w:numFmt w:val="bullet"/>
      <w:lvlText w:val=""/>
      <w:lvlJc w:val="left"/>
      <w:pPr>
        <w:ind w:left="5172" w:hanging="360"/>
      </w:pPr>
      <w:rPr>
        <w:rFonts w:ascii="Symbol" w:hAnsi="Symbol"/>
      </w:rPr>
    </w:lvl>
    <w:lvl w:ilvl="7">
      <w:numFmt w:val="bullet"/>
      <w:lvlText w:val="o"/>
      <w:lvlJc w:val="left"/>
      <w:pPr>
        <w:ind w:left="5892" w:hanging="360"/>
      </w:pPr>
      <w:rPr>
        <w:rFonts w:ascii="Courier New" w:hAnsi="Courier New" w:cs="Courier New"/>
      </w:rPr>
    </w:lvl>
    <w:lvl w:ilvl="8">
      <w:numFmt w:val="bullet"/>
      <w:lvlText w:val=""/>
      <w:lvlJc w:val="left"/>
      <w:pPr>
        <w:ind w:left="6612" w:hanging="360"/>
      </w:pPr>
      <w:rPr>
        <w:rFonts w:ascii="Wingdings" w:hAnsi="Wingdings"/>
      </w:rPr>
    </w:lvl>
  </w:abstractNum>
  <w:abstractNum w:abstractNumId="2" w15:restartNumberingAfterBreak="0">
    <w:nsid w:val="178A46F5"/>
    <w:multiLevelType w:val="multilevel"/>
    <w:tmpl w:val="D172A98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 w15:restartNumberingAfterBreak="0">
    <w:nsid w:val="1EBE18C7"/>
    <w:multiLevelType w:val="multilevel"/>
    <w:tmpl w:val="7B92F17A"/>
    <w:lvl w:ilvl="0">
      <w:numFmt w:val="bullet"/>
      <w:lvlText w:val=""/>
      <w:lvlJc w:val="left"/>
      <w:pPr>
        <w:ind w:left="912" w:hanging="360"/>
      </w:pPr>
      <w:rPr>
        <w:rFonts w:ascii="Symbol" w:hAnsi="Symbol"/>
      </w:rPr>
    </w:lvl>
    <w:lvl w:ilvl="1">
      <w:numFmt w:val="bullet"/>
      <w:lvlText w:val="o"/>
      <w:lvlJc w:val="left"/>
      <w:pPr>
        <w:ind w:left="1632" w:hanging="360"/>
      </w:pPr>
      <w:rPr>
        <w:rFonts w:ascii="Courier New" w:hAnsi="Courier New" w:cs="Courier New"/>
      </w:rPr>
    </w:lvl>
    <w:lvl w:ilvl="2">
      <w:numFmt w:val="bullet"/>
      <w:lvlText w:val=""/>
      <w:lvlJc w:val="left"/>
      <w:pPr>
        <w:ind w:left="2352" w:hanging="360"/>
      </w:pPr>
      <w:rPr>
        <w:rFonts w:ascii="Wingdings" w:hAnsi="Wingdings"/>
      </w:rPr>
    </w:lvl>
    <w:lvl w:ilvl="3">
      <w:numFmt w:val="bullet"/>
      <w:lvlText w:val=""/>
      <w:lvlJc w:val="left"/>
      <w:pPr>
        <w:ind w:left="3072" w:hanging="360"/>
      </w:pPr>
      <w:rPr>
        <w:rFonts w:ascii="Symbol" w:hAnsi="Symbol"/>
      </w:rPr>
    </w:lvl>
    <w:lvl w:ilvl="4">
      <w:numFmt w:val="bullet"/>
      <w:lvlText w:val="o"/>
      <w:lvlJc w:val="left"/>
      <w:pPr>
        <w:ind w:left="3792" w:hanging="360"/>
      </w:pPr>
      <w:rPr>
        <w:rFonts w:ascii="Courier New" w:hAnsi="Courier New" w:cs="Courier New"/>
      </w:rPr>
    </w:lvl>
    <w:lvl w:ilvl="5">
      <w:numFmt w:val="bullet"/>
      <w:lvlText w:val=""/>
      <w:lvlJc w:val="left"/>
      <w:pPr>
        <w:ind w:left="4512" w:hanging="360"/>
      </w:pPr>
      <w:rPr>
        <w:rFonts w:ascii="Wingdings" w:hAnsi="Wingdings"/>
      </w:rPr>
    </w:lvl>
    <w:lvl w:ilvl="6">
      <w:numFmt w:val="bullet"/>
      <w:lvlText w:val=""/>
      <w:lvlJc w:val="left"/>
      <w:pPr>
        <w:ind w:left="5232" w:hanging="360"/>
      </w:pPr>
      <w:rPr>
        <w:rFonts w:ascii="Symbol" w:hAnsi="Symbol"/>
      </w:rPr>
    </w:lvl>
    <w:lvl w:ilvl="7">
      <w:numFmt w:val="bullet"/>
      <w:lvlText w:val="o"/>
      <w:lvlJc w:val="left"/>
      <w:pPr>
        <w:ind w:left="5952" w:hanging="360"/>
      </w:pPr>
      <w:rPr>
        <w:rFonts w:ascii="Courier New" w:hAnsi="Courier New" w:cs="Courier New"/>
      </w:rPr>
    </w:lvl>
    <w:lvl w:ilvl="8">
      <w:numFmt w:val="bullet"/>
      <w:lvlText w:val=""/>
      <w:lvlJc w:val="left"/>
      <w:pPr>
        <w:ind w:left="6672" w:hanging="360"/>
      </w:pPr>
      <w:rPr>
        <w:rFonts w:ascii="Wingdings" w:hAnsi="Wingdings"/>
      </w:rPr>
    </w:lvl>
  </w:abstractNum>
  <w:abstractNum w:abstractNumId="4" w15:restartNumberingAfterBreak="0">
    <w:nsid w:val="226777AA"/>
    <w:multiLevelType w:val="multilevel"/>
    <w:tmpl w:val="EBF470E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23F52A8B"/>
    <w:multiLevelType w:val="multilevel"/>
    <w:tmpl w:val="92B6F6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804BC9"/>
    <w:multiLevelType w:val="multilevel"/>
    <w:tmpl w:val="3F2263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12C1586"/>
    <w:multiLevelType w:val="multilevel"/>
    <w:tmpl w:val="BDFAA440"/>
    <w:lvl w:ilvl="0">
      <w:numFmt w:val="bullet"/>
      <w:lvlText w:val=""/>
      <w:lvlJc w:val="left"/>
      <w:pPr>
        <w:ind w:left="852" w:hanging="360"/>
      </w:pPr>
      <w:rPr>
        <w:rFonts w:ascii="Symbol" w:hAnsi="Symbol"/>
      </w:rPr>
    </w:lvl>
    <w:lvl w:ilvl="1">
      <w:numFmt w:val="bullet"/>
      <w:lvlText w:val="o"/>
      <w:lvlJc w:val="left"/>
      <w:pPr>
        <w:ind w:left="1572" w:hanging="360"/>
      </w:pPr>
      <w:rPr>
        <w:rFonts w:ascii="Courier New" w:hAnsi="Courier New" w:cs="Courier New"/>
      </w:rPr>
    </w:lvl>
    <w:lvl w:ilvl="2">
      <w:numFmt w:val="bullet"/>
      <w:lvlText w:val=""/>
      <w:lvlJc w:val="left"/>
      <w:pPr>
        <w:ind w:left="2292" w:hanging="360"/>
      </w:pPr>
      <w:rPr>
        <w:rFonts w:ascii="Wingdings" w:hAnsi="Wingdings"/>
      </w:rPr>
    </w:lvl>
    <w:lvl w:ilvl="3">
      <w:numFmt w:val="bullet"/>
      <w:lvlText w:val=""/>
      <w:lvlJc w:val="left"/>
      <w:pPr>
        <w:ind w:left="3012" w:hanging="360"/>
      </w:pPr>
      <w:rPr>
        <w:rFonts w:ascii="Symbol" w:hAnsi="Symbol"/>
      </w:rPr>
    </w:lvl>
    <w:lvl w:ilvl="4">
      <w:numFmt w:val="bullet"/>
      <w:lvlText w:val="o"/>
      <w:lvlJc w:val="left"/>
      <w:pPr>
        <w:ind w:left="3732" w:hanging="360"/>
      </w:pPr>
      <w:rPr>
        <w:rFonts w:ascii="Courier New" w:hAnsi="Courier New" w:cs="Courier New"/>
      </w:rPr>
    </w:lvl>
    <w:lvl w:ilvl="5">
      <w:numFmt w:val="bullet"/>
      <w:lvlText w:val=""/>
      <w:lvlJc w:val="left"/>
      <w:pPr>
        <w:ind w:left="4452" w:hanging="360"/>
      </w:pPr>
      <w:rPr>
        <w:rFonts w:ascii="Wingdings" w:hAnsi="Wingdings"/>
      </w:rPr>
    </w:lvl>
    <w:lvl w:ilvl="6">
      <w:numFmt w:val="bullet"/>
      <w:lvlText w:val=""/>
      <w:lvlJc w:val="left"/>
      <w:pPr>
        <w:ind w:left="5172" w:hanging="360"/>
      </w:pPr>
      <w:rPr>
        <w:rFonts w:ascii="Symbol" w:hAnsi="Symbol"/>
      </w:rPr>
    </w:lvl>
    <w:lvl w:ilvl="7">
      <w:numFmt w:val="bullet"/>
      <w:lvlText w:val="o"/>
      <w:lvlJc w:val="left"/>
      <w:pPr>
        <w:ind w:left="5892" w:hanging="360"/>
      </w:pPr>
      <w:rPr>
        <w:rFonts w:ascii="Courier New" w:hAnsi="Courier New" w:cs="Courier New"/>
      </w:rPr>
    </w:lvl>
    <w:lvl w:ilvl="8">
      <w:numFmt w:val="bullet"/>
      <w:lvlText w:val=""/>
      <w:lvlJc w:val="left"/>
      <w:pPr>
        <w:ind w:left="6612" w:hanging="360"/>
      </w:pPr>
      <w:rPr>
        <w:rFonts w:ascii="Wingdings" w:hAnsi="Wingdings"/>
      </w:rPr>
    </w:lvl>
  </w:abstractNum>
  <w:abstractNum w:abstractNumId="8" w15:restartNumberingAfterBreak="0">
    <w:nsid w:val="406B05BD"/>
    <w:multiLevelType w:val="multilevel"/>
    <w:tmpl w:val="9934E64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9" w15:restartNumberingAfterBreak="0">
    <w:nsid w:val="4DB0238B"/>
    <w:multiLevelType w:val="multilevel"/>
    <w:tmpl w:val="804438DE"/>
    <w:lvl w:ilvl="0">
      <w:numFmt w:val="bullet"/>
      <w:lvlText w:val=""/>
      <w:lvlJc w:val="left"/>
      <w:pPr>
        <w:ind w:left="852" w:hanging="360"/>
      </w:pPr>
      <w:rPr>
        <w:rFonts w:ascii="Symbol" w:hAnsi="Symbol"/>
      </w:rPr>
    </w:lvl>
    <w:lvl w:ilvl="1">
      <w:numFmt w:val="bullet"/>
      <w:lvlText w:val="o"/>
      <w:lvlJc w:val="left"/>
      <w:pPr>
        <w:ind w:left="1572" w:hanging="360"/>
      </w:pPr>
      <w:rPr>
        <w:rFonts w:ascii="Courier New" w:hAnsi="Courier New" w:cs="Courier New"/>
      </w:rPr>
    </w:lvl>
    <w:lvl w:ilvl="2">
      <w:numFmt w:val="bullet"/>
      <w:lvlText w:val=""/>
      <w:lvlJc w:val="left"/>
      <w:pPr>
        <w:ind w:left="2292" w:hanging="360"/>
      </w:pPr>
      <w:rPr>
        <w:rFonts w:ascii="Wingdings" w:hAnsi="Wingdings"/>
      </w:rPr>
    </w:lvl>
    <w:lvl w:ilvl="3">
      <w:numFmt w:val="bullet"/>
      <w:lvlText w:val=""/>
      <w:lvlJc w:val="left"/>
      <w:pPr>
        <w:ind w:left="3012" w:hanging="360"/>
      </w:pPr>
      <w:rPr>
        <w:rFonts w:ascii="Symbol" w:hAnsi="Symbol"/>
      </w:rPr>
    </w:lvl>
    <w:lvl w:ilvl="4">
      <w:numFmt w:val="bullet"/>
      <w:lvlText w:val="o"/>
      <w:lvlJc w:val="left"/>
      <w:pPr>
        <w:ind w:left="3732" w:hanging="360"/>
      </w:pPr>
      <w:rPr>
        <w:rFonts w:ascii="Courier New" w:hAnsi="Courier New" w:cs="Courier New"/>
      </w:rPr>
    </w:lvl>
    <w:lvl w:ilvl="5">
      <w:numFmt w:val="bullet"/>
      <w:lvlText w:val=""/>
      <w:lvlJc w:val="left"/>
      <w:pPr>
        <w:ind w:left="4452" w:hanging="360"/>
      </w:pPr>
      <w:rPr>
        <w:rFonts w:ascii="Wingdings" w:hAnsi="Wingdings"/>
      </w:rPr>
    </w:lvl>
    <w:lvl w:ilvl="6">
      <w:numFmt w:val="bullet"/>
      <w:lvlText w:val=""/>
      <w:lvlJc w:val="left"/>
      <w:pPr>
        <w:ind w:left="5172" w:hanging="360"/>
      </w:pPr>
      <w:rPr>
        <w:rFonts w:ascii="Symbol" w:hAnsi="Symbol"/>
      </w:rPr>
    </w:lvl>
    <w:lvl w:ilvl="7">
      <w:numFmt w:val="bullet"/>
      <w:lvlText w:val="o"/>
      <w:lvlJc w:val="left"/>
      <w:pPr>
        <w:ind w:left="5892" w:hanging="360"/>
      </w:pPr>
      <w:rPr>
        <w:rFonts w:ascii="Courier New" w:hAnsi="Courier New" w:cs="Courier New"/>
      </w:rPr>
    </w:lvl>
    <w:lvl w:ilvl="8">
      <w:numFmt w:val="bullet"/>
      <w:lvlText w:val=""/>
      <w:lvlJc w:val="left"/>
      <w:pPr>
        <w:ind w:left="6612" w:hanging="360"/>
      </w:pPr>
      <w:rPr>
        <w:rFonts w:ascii="Wingdings" w:hAnsi="Wingdings"/>
      </w:rPr>
    </w:lvl>
  </w:abstractNum>
  <w:abstractNum w:abstractNumId="10" w15:restartNumberingAfterBreak="0">
    <w:nsid w:val="4F566B8F"/>
    <w:multiLevelType w:val="multilevel"/>
    <w:tmpl w:val="16203684"/>
    <w:lvl w:ilvl="0">
      <w:numFmt w:val="bullet"/>
      <w:lvlText w:val=""/>
      <w:lvlJc w:val="left"/>
      <w:pPr>
        <w:ind w:left="912" w:hanging="360"/>
      </w:pPr>
      <w:rPr>
        <w:rFonts w:ascii="Symbol" w:hAnsi="Symbol"/>
      </w:rPr>
    </w:lvl>
    <w:lvl w:ilvl="1">
      <w:numFmt w:val="bullet"/>
      <w:lvlText w:val="o"/>
      <w:lvlJc w:val="left"/>
      <w:pPr>
        <w:ind w:left="1632" w:hanging="360"/>
      </w:pPr>
      <w:rPr>
        <w:rFonts w:ascii="Courier New" w:hAnsi="Courier New" w:cs="Courier New"/>
      </w:rPr>
    </w:lvl>
    <w:lvl w:ilvl="2">
      <w:numFmt w:val="bullet"/>
      <w:lvlText w:val=""/>
      <w:lvlJc w:val="left"/>
      <w:pPr>
        <w:ind w:left="2352" w:hanging="360"/>
      </w:pPr>
      <w:rPr>
        <w:rFonts w:ascii="Wingdings" w:hAnsi="Wingdings"/>
      </w:rPr>
    </w:lvl>
    <w:lvl w:ilvl="3">
      <w:numFmt w:val="bullet"/>
      <w:lvlText w:val=""/>
      <w:lvlJc w:val="left"/>
      <w:pPr>
        <w:ind w:left="3072" w:hanging="360"/>
      </w:pPr>
      <w:rPr>
        <w:rFonts w:ascii="Symbol" w:hAnsi="Symbol"/>
      </w:rPr>
    </w:lvl>
    <w:lvl w:ilvl="4">
      <w:numFmt w:val="bullet"/>
      <w:lvlText w:val="o"/>
      <w:lvlJc w:val="left"/>
      <w:pPr>
        <w:ind w:left="3792" w:hanging="360"/>
      </w:pPr>
      <w:rPr>
        <w:rFonts w:ascii="Courier New" w:hAnsi="Courier New" w:cs="Courier New"/>
      </w:rPr>
    </w:lvl>
    <w:lvl w:ilvl="5">
      <w:numFmt w:val="bullet"/>
      <w:lvlText w:val=""/>
      <w:lvlJc w:val="left"/>
      <w:pPr>
        <w:ind w:left="4512" w:hanging="360"/>
      </w:pPr>
      <w:rPr>
        <w:rFonts w:ascii="Wingdings" w:hAnsi="Wingdings"/>
      </w:rPr>
    </w:lvl>
    <w:lvl w:ilvl="6">
      <w:numFmt w:val="bullet"/>
      <w:lvlText w:val=""/>
      <w:lvlJc w:val="left"/>
      <w:pPr>
        <w:ind w:left="5232" w:hanging="360"/>
      </w:pPr>
      <w:rPr>
        <w:rFonts w:ascii="Symbol" w:hAnsi="Symbol"/>
      </w:rPr>
    </w:lvl>
    <w:lvl w:ilvl="7">
      <w:numFmt w:val="bullet"/>
      <w:lvlText w:val="o"/>
      <w:lvlJc w:val="left"/>
      <w:pPr>
        <w:ind w:left="5952" w:hanging="360"/>
      </w:pPr>
      <w:rPr>
        <w:rFonts w:ascii="Courier New" w:hAnsi="Courier New" w:cs="Courier New"/>
      </w:rPr>
    </w:lvl>
    <w:lvl w:ilvl="8">
      <w:numFmt w:val="bullet"/>
      <w:lvlText w:val=""/>
      <w:lvlJc w:val="left"/>
      <w:pPr>
        <w:ind w:left="6672" w:hanging="360"/>
      </w:pPr>
      <w:rPr>
        <w:rFonts w:ascii="Wingdings" w:hAnsi="Wingdings"/>
      </w:rPr>
    </w:lvl>
  </w:abstractNum>
  <w:abstractNum w:abstractNumId="11" w15:restartNumberingAfterBreak="0">
    <w:nsid w:val="54D64E03"/>
    <w:multiLevelType w:val="multilevel"/>
    <w:tmpl w:val="42F636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77C73FE"/>
    <w:multiLevelType w:val="multilevel"/>
    <w:tmpl w:val="6686A5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C050132"/>
    <w:multiLevelType w:val="multilevel"/>
    <w:tmpl w:val="319A29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DDC087B"/>
    <w:multiLevelType w:val="multilevel"/>
    <w:tmpl w:val="1200FF6C"/>
    <w:lvl w:ilvl="0">
      <w:numFmt w:val="bullet"/>
      <w:lvlText w:val="-"/>
      <w:lvlJc w:val="left"/>
      <w:pPr>
        <w:ind w:left="1140" w:hanging="360"/>
      </w:pPr>
      <w:rPr>
        <w:rFonts w:ascii="Calibri" w:eastAsia="Calibri" w:hAnsi="Calibri" w:cs="Calibri"/>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5" w15:restartNumberingAfterBreak="0">
    <w:nsid w:val="67CD6360"/>
    <w:multiLevelType w:val="multilevel"/>
    <w:tmpl w:val="3850AC60"/>
    <w:lvl w:ilvl="0">
      <w:numFmt w:val="bullet"/>
      <w:lvlText w:val=""/>
      <w:lvlJc w:val="left"/>
      <w:pPr>
        <w:ind w:left="912" w:hanging="360"/>
      </w:pPr>
      <w:rPr>
        <w:rFonts w:ascii="Symbol" w:hAnsi="Symbol"/>
      </w:rPr>
    </w:lvl>
    <w:lvl w:ilvl="1">
      <w:numFmt w:val="bullet"/>
      <w:lvlText w:val="o"/>
      <w:lvlJc w:val="left"/>
      <w:pPr>
        <w:ind w:left="1632" w:hanging="360"/>
      </w:pPr>
      <w:rPr>
        <w:rFonts w:ascii="Courier New" w:hAnsi="Courier New" w:cs="Courier New"/>
      </w:rPr>
    </w:lvl>
    <w:lvl w:ilvl="2">
      <w:numFmt w:val="bullet"/>
      <w:lvlText w:val=""/>
      <w:lvlJc w:val="left"/>
      <w:pPr>
        <w:ind w:left="2352" w:hanging="360"/>
      </w:pPr>
      <w:rPr>
        <w:rFonts w:ascii="Wingdings" w:hAnsi="Wingdings"/>
      </w:rPr>
    </w:lvl>
    <w:lvl w:ilvl="3">
      <w:numFmt w:val="bullet"/>
      <w:lvlText w:val=""/>
      <w:lvlJc w:val="left"/>
      <w:pPr>
        <w:ind w:left="3072" w:hanging="360"/>
      </w:pPr>
      <w:rPr>
        <w:rFonts w:ascii="Symbol" w:hAnsi="Symbol"/>
      </w:rPr>
    </w:lvl>
    <w:lvl w:ilvl="4">
      <w:numFmt w:val="bullet"/>
      <w:lvlText w:val="o"/>
      <w:lvlJc w:val="left"/>
      <w:pPr>
        <w:ind w:left="3792" w:hanging="360"/>
      </w:pPr>
      <w:rPr>
        <w:rFonts w:ascii="Courier New" w:hAnsi="Courier New" w:cs="Courier New"/>
      </w:rPr>
    </w:lvl>
    <w:lvl w:ilvl="5">
      <w:numFmt w:val="bullet"/>
      <w:lvlText w:val=""/>
      <w:lvlJc w:val="left"/>
      <w:pPr>
        <w:ind w:left="4512" w:hanging="360"/>
      </w:pPr>
      <w:rPr>
        <w:rFonts w:ascii="Wingdings" w:hAnsi="Wingdings"/>
      </w:rPr>
    </w:lvl>
    <w:lvl w:ilvl="6">
      <w:numFmt w:val="bullet"/>
      <w:lvlText w:val=""/>
      <w:lvlJc w:val="left"/>
      <w:pPr>
        <w:ind w:left="5232" w:hanging="360"/>
      </w:pPr>
      <w:rPr>
        <w:rFonts w:ascii="Symbol" w:hAnsi="Symbol"/>
      </w:rPr>
    </w:lvl>
    <w:lvl w:ilvl="7">
      <w:numFmt w:val="bullet"/>
      <w:lvlText w:val="o"/>
      <w:lvlJc w:val="left"/>
      <w:pPr>
        <w:ind w:left="5952" w:hanging="360"/>
      </w:pPr>
      <w:rPr>
        <w:rFonts w:ascii="Courier New" w:hAnsi="Courier New" w:cs="Courier New"/>
      </w:rPr>
    </w:lvl>
    <w:lvl w:ilvl="8">
      <w:numFmt w:val="bullet"/>
      <w:lvlText w:val=""/>
      <w:lvlJc w:val="left"/>
      <w:pPr>
        <w:ind w:left="6672" w:hanging="360"/>
      </w:pPr>
      <w:rPr>
        <w:rFonts w:ascii="Wingdings" w:hAnsi="Wingdings"/>
      </w:rPr>
    </w:lvl>
  </w:abstractNum>
  <w:abstractNum w:abstractNumId="16" w15:restartNumberingAfterBreak="0">
    <w:nsid w:val="68F95B7A"/>
    <w:multiLevelType w:val="multilevel"/>
    <w:tmpl w:val="635E90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D0E0FBE"/>
    <w:multiLevelType w:val="multilevel"/>
    <w:tmpl w:val="434E57FA"/>
    <w:lvl w:ilvl="0">
      <w:numFmt w:val="bullet"/>
      <w:lvlText w:val=""/>
      <w:lvlJc w:val="left"/>
      <w:pPr>
        <w:ind w:left="852" w:hanging="360"/>
      </w:pPr>
      <w:rPr>
        <w:rFonts w:ascii="Symbol" w:hAnsi="Symbol"/>
      </w:rPr>
    </w:lvl>
    <w:lvl w:ilvl="1">
      <w:numFmt w:val="bullet"/>
      <w:lvlText w:val="o"/>
      <w:lvlJc w:val="left"/>
      <w:pPr>
        <w:ind w:left="1572" w:hanging="360"/>
      </w:pPr>
      <w:rPr>
        <w:rFonts w:ascii="Courier New" w:hAnsi="Courier New" w:cs="Courier New"/>
      </w:rPr>
    </w:lvl>
    <w:lvl w:ilvl="2">
      <w:numFmt w:val="bullet"/>
      <w:lvlText w:val=""/>
      <w:lvlJc w:val="left"/>
      <w:pPr>
        <w:ind w:left="2292" w:hanging="360"/>
      </w:pPr>
      <w:rPr>
        <w:rFonts w:ascii="Wingdings" w:hAnsi="Wingdings"/>
      </w:rPr>
    </w:lvl>
    <w:lvl w:ilvl="3">
      <w:numFmt w:val="bullet"/>
      <w:lvlText w:val=""/>
      <w:lvlJc w:val="left"/>
      <w:pPr>
        <w:ind w:left="3012" w:hanging="360"/>
      </w:pPr>
      <w:rPr>
        <w:rFonts w:ascii="Symbol" w:hAnsi="Symbol"/>
      </w:rPr>
    </w:lvl>
    <w:lvl w:ilvl="4">
      <w:numFmt w:val="bullet"/>
      <w:lvlText w:val="o"/>
      <w:lvlJc w:val="left"/>
      <w:pPr>
        <w:ind w:left="3732" w:hanging="360"/>
      </w:pPr>
      <w:rPr>
        <w:rFonts w:ascii="Courier New" w:hAnsi="Courier New" w:cs="Courier New"/>
      </w:rPr>
    </w:lvl>
    <w:lvl w:ilvl="5">
      <w:numFmt w:val="bullet"/>
      <w:lvlText w:val=""/>
      <w:lvlJc w:val="left"/>
      <w:pPr>
        <w:ind w:left="4452" w:hanging="360"/>
      </w:pPr>
      <w:rPr>
        <w:rFonts w:ascii="Wingdings" w:hAnsi="Wingdings"/>
      </w:rPr>
    </w:lvl>
    <w:lvl w:ilvl="6">
      <w:numFmt w:val="bullet"/>
      <w:lvlText w:val=""/>
      <w:lvlJc w:val="left"/>
      <w:pPr>
        <w:ind w:left="5172" w:hanging="360"/>
      </w:pPr>
      <w:rPr>
        <w:rFonts w:ascii="Symbol" w:hAnsi="Symbol"/>
      </w:rPr>
    </w:lvl>
    <w:lvl w:ilvl="7">
      <w:numFmt w:val="bullet"/>
      <w:lvlText w:val="o"/>
      <w:lvlJc w:val="left"/>
      <w:pPr>
        <w:ind w:left="5892" w:hanging="360"/>
      </w:pPr>
      <w:rPr>
        <w:rFonts w:ascii="Courier New" w:hAnsi="Courier New" w:cs="Courier New"/>
      </w:rPr>
    </w:lvl>
    <w:lvl w:ilvl="8">
      <w:numFmt w:val="bullet"/>
      <w:lvlText w:val=""/>
      <w:lvlJc w:val="left"/>
      <w:pPr>
        <w:ind w:left="6612" w:hanging="360"/>
      </w:pPr>
      <w:rPr>
        <w:rFonts w:ascii="Wingdings" w:hAnsi="Wingdings"/>
      </w:rPr>
    </w:lvl>
  </w:abstractNum>
  <w:abstractNum w:abstractNumId="18" w15:restartNumberingAfterBreak="0">
    <w:nsid w:val="6E853253"/>
    <w:multiLevelType w:val="multilevel"/>
    <w:tmpl w:val="BC6AB3F0"/>
    <w:lvl w:ilvl="0">
      <w:numFmt w:val="bullet"/>
      <w:lvlText w:val=""/>
      <w:lvlJc w:val="left"/>
      <w:pPr>
        <w:ind w:left="852" w:hanging="360"/>
      </w:pPr>
      <w:rPr>
        <w:rFonts w:ascii="Symbol" w:hAnsi="Symbol"/>
      </w:rPr>
    </w:lvl>
    <w:lvl w:ilvl="1">
      <w:numFmt w:val="bullet"/>
      <w:lvlText w:val="o"/>
      <w:lvlJc w:val="left"/>
      <w:pPr>
        <w:ind w:left="1572" w:hanging="360"/>
      </w:pPr>
      <w:rPr>
        <w:rFonts w:ascii="Courier New" w:hAnsi="Courier New" w:cs="Courier New"/>
      </w:rPr>
    </w:lvl>
    <w:lvl w:ilvl="2">
      <w:numFmt w:val="bullet"/>
      <w:lvlText w:val=""/>
      <w:lvlJc w:val="left"/>
      <w:pPr>
        <w:ind w:left="2292" w:hanging="360"/>
      </w:pPr>
      <w:rPr>
        <w:rFonts w:ascii="Wingdings" w:hAnsi="Wingdings"/>
      </w:rPr>
    </w:lvl>
    <w:lvl w:ilvl="3">
      <w:numFmt w:val="bullet"/>
      <w:lvlText w:val=""/>
      <w:lvlJc w:val="left"/>
      <w:pPr>
        <w:ind w:left="3012" w:hanging="360"/>
      </w:pPr>
      <w:rPr>
        <w:rFonts w:ascii="Symbol" w:hAnsi="Symbol"/>
      </w:rPr>
    </w:lvl>
    <w:lvl w:ilvl="4">
      <w:numFmt w:val="bullet"/>
      <w:lvlText w:val="o"/>
      <w:lvlJc w:val="left"/>
      <w:pPr>
        <w:ind w:left="3732" w:hanging="360"/>
      </w:pPr>
      <w:rPr>
        <w:rFonts w:ascii="Courier New" w:hAnsi="Courier New" w:cs="Courier New"/>
      </w:rPr>
    </w:lvl>
    <w:lvl w:ilvl="5">
      <w:numFmt w:val="bullet"/>
      <w:lvlText w:val=""/>
      <w:lvlJc w:val="left"/>
      <w:pPr>
        <w:ind w:left="4452" w:hanging="360"/>
      </w:pPr>
      <w:rPr>
        <w:rFonts w:ascii="Wingdings" w:hAnsi="Wingdings"/>
      </w:rPr>
    </w:lvl>
    <w:lvl w:ilvl="6">
      <w:numFmt w:val="bullet"/>
      <w:lvlText w:val=""/>
      <w:lvlJc w:val="left"/>
      <w:pPr>
        <w:ind w:left="5172" w:hanging="360"/>
      </w:pPr>
      <w:rPr>
        <w:rFonts w:ascii="Symbol" w:hAnsi="Symbol"/>
      </w:rPr>
    </w:lvl>
    <w:lvl w:ilvl="7">
      <w:numFmt w:val="bullet"/>
      <w:lvlText w:val="o"/>
      <w:lvlJc w:val="left"/>
      <w:pPr>
        <w:ind w:left="5892" w:hanging="360"/>
      </w:pPr>
      <w:rPr>
        <w:rFonts w:ascii="Courier New" w:hAnsi="Courier New" w:cs="Courier New"/>
      </w:rPr>
    </w:lvl>
    <w:lvl w:ilvl="8">
      <w:numFmt w:val="bullet"/>
      <w:lvlText w:val=""/>
      <w:lvlJc w:val="left"/>
      <w:pPr>
        <w:ind w:left="6612" w:hanging="360"/>
      </w:pPr>
      <w:rPr>
        <w:rFonts w:ascii="Wingdings" w:hAnsi="Wingdings"/>
      </w:rPr>
    </w:lvl>
  </w:abstractNum>
  <w:num w:numId="1" w16cid:durableId="1105659749">
    <w:abstractNumId w:val="15"/>
  </w:num>
  <w:num w:numId="2" w16cid:durableId="416245586">
    <w:abstractNumId w:val="8"/>
  </w:num>
  <w:num w:numId="3" w16cid:durableId="1680809777">
    <w:abstractNumId w:val="7"/>
  </w:num>
  <w:num w:numId="4" w16cid:durableId="1692995706">
    <w:abstractNumId w:val="10"/>
  </w:num>
  <w:num w:numId="5" w16cid:durableId="96416560">
    <w:abstractNumId w:val="2"/>
  </w:num>
  <w:num w:numId="6" w16cid:durableId="546071391">
    <w:abstractNumId w:val="1"/>
  </w:num>
  <w:num w:numId="7" w16cid:durableId="736168477">
    <w:abstractNumId w:val="14"/>
  </w:num>
  <w:num w:numId="8" w16cid:durableId="1758555652">
    <w:abstractNumId w:val="16"/>
  </w:num>
  <w:num w:numId="9" w16cid:durableId="824509521">
    <w:abstractNumId w:val="17"/>
  </w:num>
  <w:num w:numId="10" w16cid:durableId="228348784">
    <w:abstractNumId w:val="11"/>
  </w:num>
  <w:num w:numId="11" w16cid:durableId="1643342800">
    <w:abstractNumId w:val="0"/>
  </w:num>
  <w:num w:numId="12" w16cid:durableId="733552423">
    <w:abstractNumId w:val="12"/>
  </w:num>
  <w:num w:numId="13" w16cid:durableId="1624387281">
    <w:abstractNumId w:val="13"/>
  </w:num>
  <w:num w:numId="14" w16cid:durableId="1115979714">
    <w:abstractNumId w:val="3"/>
  </w:num>
  <w:num w:numId="15" w16cid:durableId="2087994284">
    <w:abstractNumId w:val="9"/>
  </w:num>
  <w:num w:numId="16" w16cid:durableId="1117867738">
    <w:abstractNumId w:val="18"/>
  </w:num>
  <w:num w:numId="17" w16cid:durableId="767773942">
    <w:abstractNumId w:val="4"/>
  </w:num>
  <w:num w:numId="18" w16cid:durableId="1545632887">
    <w:abstractNumId w:val="5"/>
  </w:num>
  <w:num w:numId="19" w16cid:durableId="1843542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70BB6"/>
    <w:rsid w:val="00170BB6"/>
    <w:rsid w:val="007D03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4E5C"/>
  <w15:docId w15:val="{B76561F2-A761-4755-80C8-6679E345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IE" w:eastAsia="en-US" w:bidi="ar-SA"/>
      </w:rPr>
    </w:rPrDefault>
    <w:pPrDefault>
      <w:pPr>
        <w:autoSpaceDN w:val="0"/>
        <w:spacing w:after="120"/>
        <w:jc w:val="cente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usla.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sla.ie" TargetMode="External"/><Relationship Id="rId12" Type="http://schemas.openxmlformats.org/officeDocument/2006/relationships/hyperlink" Target="http://www.doh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rlychildhoodireland.ie" TargetMode="External"/><Relationship Id="rId5" Type="http://schemas.openxmlformats.org/officeDocument/2006/relationships/footnotes" Target="footnotes.xml"/><Relationship Id="rId10" Type="http://schemas.openxmlformats.org/officeDocument/2006/relationships/hyperlink" Target="http://www.tusla.ie" TargetMode="External"/><Relationship Id="rId4" Type="http://schemas.openxmlformats.org/officeDocument/2006/relationships/webSettings" Target="webSettings.xml"/><Relationship Id="rId9" Type="http://schemas.openxmlformats.org/officeDocument/2006/relationships/hyperlink" Target="http://www.munterconnaught.i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4822</Words>
  <Characters>27489</Characters>
  <Application>Microsoft Office Word</Application>
  <DocSecurity>0</DocSecurity>
  <Lines>229</Lines>
  <Paragraphs>64</Paragraphs>
  <ScaleCrop>false</ScaleCrop>
  <Company/>
  <LinksUpToDate>false</LinksUpToDate>
  <CharactersWithSpaces>32247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Gilbert</dc:creator>
  <dc:description/>
  <cp:lastModifiedBy>Lynch, Tom</cp:lastModifiedBy>
  <cp:revision>2</cp:revision>
  <dcterms:created xsi:type="dcterms:W3CDTF">2024-02-04T07:30:00Z</dcterms:created>
  <dcterms:modified xsi:type="dcterms:W3CDTF">2024-02-04T07:30:00Z</dcterms:modified>
</cp:coreProperties>
</file>